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jc w:val="center"/>
      </w:pPr>
      <w:r>
        <w:rPr>
          <w:rFonts w:ascii="Avenir Next" w:hAnsi="Avenir Next"/>
          <w:b w:val="1"/>
          <w:bCs w:val="1"/>
        </w:rPr>
        <w:drawing>
          <wp:anchor distT="57150" distB="57150" distL="57150" distR="57150" simplePos="0" relativeHeight="251659264" behindDoc="0" locked="0" layoutInCell="1" allowOverlap="1">
            <wp:simplePos x="0" y="0"/>
            <wp:positionH relativeFrom="page">
              <wp:posOffset>2730500</wp:posOffset>
            </wp:positionH>
            <wp:positionV relativeFrom="page">
              <wp:posOffset>59055</wp:posOffset>
            </wp:positionV>
            <wp:extent cx="2035811" cy="953770"/>
            <wp:effectExtent l="0" t="0" r="0" b="0"/>
            <wp:wrapSquare wrapText="bothSides" distL="57150" distR="57150" distT="57150" distB="57150"/>
            <wp:docPr id="1073741825" name="officeArt object" descr="0a9316_cec78bd5608d493891a46208d8358afc.jpg"/>
            <wp:cNvGraphicFramePr/>
            <a:graphic xmlns:a="http://schemas.openxmlformats.org/drawingml/2006/main">
              <a:graphicData uri="http://schemas.openxmlformats.org/drawingml/2006/picture">
                <pic:pic xmlns:pic="http://schemas.openxmlformats.org/drawingml/2006/picture">
                  <pic:nvPicPr>
                    <pic:cNvPr id="1073741825" name="0a9316_cec78bd5608d493891a46208d8358afc.jpg" descr="0a9316_cec78bd5608d493891a46208d8358afc.jpg"/>
                    <pic:cNvPicPr>
                      <a:picLocks noChangeAspect="1"/>
                    </pic:cNvPicPr>
                  </pic:nvPicPr>
                  <pic:blipFill>
                    <a:blip r:embed="rId4">
                      <a:extLst/>
                    </a:blip>
                    <a:srcRect l="0" t="0" r="0" b="18320"/>
                    <a:stretch>
                      <a:fillRect/>
                    </a:stretch>
                  </pic:blipFill>
                  <pic:spPr>
                    <a:xfrm>
                      <a:off x="0" y="0"/>
                      <a:ext cx="2035811" cy="953770"/>
                    </a:xfrm>
                    <a:prstGeom prst="rect">
                      <a:avLst/>
                    </a:prstGeom>
                    <a:ln w="12700" cap="flat">
                      <a:noFill/>
                      <a:miter lim="400000"/>
                    </a:ln>
                    <a:effectLst/>
                  </pic:spPr>
                </pic:pic>
              </a:graphicData>
            </a:graphic>
          </wp:anchor>
        </w:drawing>
      </w:r>
      <w:r>
        <w:rPr>
          <w:rtl w:val="0"/>
          <w:lang w:val="en-US"/>
        </w:rPr>
        <w:t>6315 S. Mason Montgomery Road</w:t>
      </w:r>
    </w:p>
    <w:p>
      <w:pPr>
        <w:pStyle w:val="Body"/>
        <w:jc w:val="center"/>
      </w:pPr>
      <w:r>
        <w:rPr>
          <w:rtl w:val="0"/>
          <w:lang w:val="en-US"/>
        </w:rPr>
        <w:t>Mason, OH. 45040</w:t>
      </w:r>
    </w:p>
    <w:p>
      <w:pPr>
        <w:pStyle w:val="Body"/>
        <w:jc w:val="center"/>
      </w:pPr>
      <w:r>
        <w:rPr>
          <w:rtl w:val="0"/>
        </w:rPr>
        <w:t xml:space="preserve">(513) 398-4741 </w:t>
      </w:r>
      <w:r>
        <w:rPr>
          <w:rStyle w:val="Hyperlink.0"/>
        </w:rPr>
        <w:fldChar w:fldCharType="begin" w:fldLock="0"/>
      </w:r>
      <w:r>
        <w:rPr>
          <w:rStyle w:val="Hyperlink.0"/>
        </w:rPr>
        <w:instrText xml:space="preserve"> HYPERLINK "mailto:tharris@masonumc.org"</w:instrText>
      </w:r>
      <w:r>
        <w:rPr>
          <w:rStyle w:val="Hyperlink.0"/>
        </w:rPr>
        <w:fldChar w:fldCharType="separate" w:fldLock="0"/>
      </w:r>
      <w:r>
        <w:rPr>
          <w:rStyle w:val="Hyperlink.0"/>
          <w:rtl w:val="0"/>
        </w:rPr>
        <w:t>tharris@masonumc.org</w:t>
      </w:r>
      <w:r>
        <w:rPr/>
        <w:fldChar w:fldCharType="end" w:fldLock="0"/>
      </w:r>
    </w:p>
    <w:p>
      <w:pPr>
        <w:pStyle w:val="Body"/>
        <w:jc w:val="center"/>
      </w:pPr>
    </w:p>
    <w:p>
      <w:pPr>
        <w:pStyle w:val="Body"/>
      </w:pP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Parent</w:t>
      </w:r>
      <w:r>
        <w:rPr>
          <w:rFonts w:ascii="Calibri" w:cs="Calibri" w:hAnsi="Calibri" w:eastAsia="Calibri"/>
          <w:b w:val="1"/>
          <w:bCs w:val="1"/>
          <w:sz w:val="32"/>
          <w:szCs w:val="32"/>
          <w:rtl w:val="0"/>
        </w:rPr>
        <w:t>’</w:t>
      </w:r>
      <w:r>
        <w:rPr>
          <w:rFonts w:ascii="Calibri" w:cs="Calibri" w:hAnsi="Calibri" w:eastAsia="Calibri"/>
          <w:b w:val="1"/>
          <w:bCs w:val="1"/>
          <w:sz w:val="32"/>
          <w:szCs w:val="32"/>
          <w:rtl w:val="0"/>
          <w:lang w:val="nl-NL"/>
        </w:rPr>
        <w:t>s Handbook</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rPr>
        <w:t>2019-2020</w:t>
      </w:r>
    </w:p>
    <w:p>
      <w:pPr>
        <w:pStyle w:val="Body"/>
        <w:jc w:val="center"/>
        <w:rPr>
          <w:b w:val="1"/>
          <w:bCs w:val="1"/>
          <w:sz w:val="28"/>
          <w:szCs w:val="28"/>
        </w:rPr>
      </w:pPr>
    </w:p>
    <w:p>
      <w:pPr>
        <w:pStyle w:val="Body"/>
        <w:rPr>
          <w:sz w:val="26"/>
          <w:szCs w:val="26"/>
        </w:rPr>
      </w:pPr>
      <w:r>
        <w:rPr>
          <w:sz w:val="26"/>
          <w:szCs w:val="26"/>
          <w:rtl w:val="0"/>
          <w:lang w:val="en-US"/>
        </w:rPr>
        <w:t>Welcome to Parent</w:t>
      </w:r>
      <w:r>
        <w:rPr>
          <w:sz w:val="26"/>
          <w:szCs w:val="26"/>
          <w:rtl w:val="0"/>
        </w:rPr>
        <w:t>’</w:t>
      </w:r>
      <w:r>
        <w:rPr>
          <w:sz w:val="26"/>
          <w:szCs w:val="26"/>
          <w:rtl w:val="0"/>
          <w:lang w:val="en-US"/>
        </w:rPr>
        <w:t>s Day Out!  We want this program to be a positive and pleasant experience for you and your child(ren).  If you have any concerns, please contact your child</w:t>
      </w:r>
      <w:r>
        <w:rPr>
          <w:sz w:val="26"/>
          <w:szCs w:val="26"/>
          <w:rtl w:val="0"/>
        </w:rPr>
        <w:t>’</w:t>
      </w:r>
      <w:r>
        <w:rPr>
          <w:sz w:val="26"/>
          <w:szCs w:val="26"/>
          <w:rtl w:val="0"/>
          <w:lang w:val="en-US"/>
        </w:rPr>
        <w:t>s caregivers or the director so that we can work together to make this a wonderful year at Parent</w:t>
      </w:r>
      <w:r>
        <w:rPr>
          <w:sz w:val="26"/>
          <w:szCs w:val="26"/>
          <w:rtl w:val="0"/>
        </w:rPr>
        <w:t>’</w:t>
      </w:r>
      <w:r>
        <w:rPr>
          <w:sz w:val="26"/>
          <w:szCs w:val="26"/>
          <w:rtl w:val="0"/>
          <w:lang w:val="en-US"/>
        </w:rPr>
        <w:t>s Day Out.</w:t>
      </w:r>
    </w:p>
    <w:p>
      <w:pPr>
        <w:pStyle w:val="Body"/>
        <w:rPr>
          <w:sz w:val="26"/>
          <w:szCs w:val="26"/>
        </w:rPr>
      </w:pPr>
    </w:p>
    <w:p>
      <w:pPr>
        <w:pStyle w:val="Body"/>
        <w:rPr>
          <w:sz w:val="26"/>
          <w:szCs w:val="26"/>
        </w:rPr>
      </w:pPr>
      <w:r>
        <w:rPr>
          <w:rFonts w:ascii="Calibri" w:cs="Calibri" w:hAnsi="Calibri" w:eastAsia="Calibri"/>
          <w:b w:val="1"/>
          <w:bCs w:val="1"/>
          <w:sz w:val="26"/>
          <w:szCs w:val="26"/>
          <w:rtl w:val="0"/>
          <w:lang w:val="en-US"/>
        </w:rPr>
        <w:t xml:space="preserve">Please read through the following information in the handbook and sign and return the acknowledgement form on the back page.  </w:t>
      </w:r>
      <w:r>
        <w:rPr>
          <w:sz w:val="26"/>
          <w:szCs w:val="26"/>
          <w:rtl w:val="0"/>
          <w:lang w:val="en-US"/>
        </w:rPr>
        <w:t xml:space="preserve">It is important to keep this handbook as a reference throughout the year as you will find answers to some questions you may have now or in the future.                                                                        </w:t>
      </w:r>
    </w:p>
    <w:p>
      <w:pPr>
        <w:pStyle w:val="Body"/>
        <w:rPr>
          <w:sz w:val="26"/>
          <w:szCs w:val="26"/>
        </w:rPr>
      </w:pPr>
    </w:p>
    <w:p>
      <w:pPr>
        <w:pStyle w:val="Body"/>
        <w:spacing w:after="360"/>
        <w:rPr>
          <w:sz w:val="26"/>
          <w:szCs w:val="26"/>
        </w:rPr>
      </w:pPr>
      <w:r>
        <w:rPr>
          <w:sz w:val="26"/>
          <w:szCs w:val="26"/>
          <w:rtl w:val="0"/>
          <w:lang w:val="en-US"/>
        </w:rPr>
        <w:t>Blessings,</w:t>
      </w:r>
    </w:p>
    <w:p>
      <w:pPr>
        <w:pStyle w:val="Body"/>
        <w:spacing w:after="360"/>
        <w:rPr>
          <w:sz w:val="26"/>
          <w:szCs w:val="26"/>
        </w:rPr>
      </w:pPr>
    </w:p>
    <w:p>
      <w:pPr>
        <w:pStyle w:val="Body"/>
        <w:rPr>
          <w:sz w:val="26"/>
          <w:szCs w:val="26"/>
        </w:rPr>
      </w:pPr>
      <w:r>
        <w:rPr>
          <w:sz w:val="26"/>
          <w:szCs w:val="26"/>
          <w:rtl w:val="0"/>
          <w:lang w:val="da-DK"/>
        </w:rPr>
        <w:t>Tina Harris</w:t>
      </w:r>
    </w:p>
    <w:p>
      <w:pPr>
        <w:pStyle w:val="Body"/>
        <w:rPr>
          <w:sz w:val="26"/>
          <w:szCs w:val="26"/>
        </w:rPr>
      </w:pPr>
      <w:r>
        <w:rPr>
          <w:sz w:val="26"/>
          <w:szCs w:val="26"/>
          <w:rtl w:val="0"/>
          <w:lang w:val="es-ES_tradnl"/>
        </w:rPr>
        <w:t>PDO Director</w:t>
      </w: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r>
        <w:rPr>
          <w:sz w:val="26"/>
          <w:szCs w:val="26"/>
          <w:rtl w:val="0"/>
          <w:lang w:val="en-US"/>
        </w:rPr>
        <w:t>Parent</w:t>
      </w:r>
      <w:r>
        <w:rPr>
          <w:sz w:val="26"/>
          <w:szCs w:val="26"/>
          <w:rtl w:val="0"/>
        </w:rPr>
        <w:t>’</w:t>
      </w:r>
      <w:r>
        <w:rPr>
          <w:sz w:val="26"/>
          <w:szCs w:val="26"/>
          <w:rtl w:val="0"/>
          <w:lang w:val="en-US"/>
        </w:rPr>
        <w:t xml:space="preserve">s Day Out is a ministry of the Mason United Methodist Church (MUMC).  This program was started to be a community support system to area parents.   </w:t>
      </w:r>
    </w:p>
    <w:p>
      <w:pPr>
        <w:pStyle w:val="Body"/>
        <w:rPr>
          <w:sz w:val="26"/>
          <w:szCs w:val="26"/>
        </w:rPr>
      </w:pPr>
    </w:p>
    <w:p>
      <w:pPr>
        <w:pStyle w:val="Body"/>
        <w:jc w:val="center"/>
        <w:rPr>
          <w:sz w:val="32"/>
          <w:szCs w:val="32"/>
          <w:u w:val="single"/>
        </w:rPr>
      </w:pPr>
    </w:p>
    <w:p>
      <w:pPr>
        <w:pStyle w:val="Body"/>
        <w:rPr>
          <w:sz w:val="26"/>
          <w:szCs w:val="26"/>
        </w:rPr>
      </w:pPr>
      <w:r>
        <w:rPr>
          <w:sz w:val="32"/>
          <w:szCs w:val="32"/>
          <w:u w:val="single"/>
          <w:rtl w:val="0"/>
          <w:lang w:val="de-DE"/>
        </w:rPr>
        <w:t>MISSION STATEMENT</w:t>
      </w:r>
    </w:p>
    <w:p>
      <w:pPr>
        <w:pStyle w:val="Body"/>
        <w:rPr>
          <w:sz w:val="26"/>
          <w:szCs w:val="26"/>
        </w:rPr>
      </w:pPr>
      <w:r>
        <w:rPr>
          <w:sz w:val="26"/>
          <w:szCs w:val="26"/>
          <w:rtl w:val="0"/>
          <w:lang w:val="en-US"/>
        </w:rPr>
        <w:t>It is the mission of Parent</w:t>
      </w:r>
      <w:r>
        <w:rPr>
          <w:sz w:val="26"/>
          <w:szCs w:val="26"/>
          <w:rtl w:val="0"/>
        </w:rPr>
        <w:t>’</w:t>
      </w:r>
      <w:r>
        <w:rPr>
          <w:sz w:val="26"/>
          <w:szCs w:val="26"/>
          <w:rtl w:val="0"/>
          <w:lang w:val="en-US"/>
        </w:rPr>
        <w:t xml:space="preserve">s Day Out to provide a safe, fun and nurturing Christian environment for the children of the church and community on a weekly basis, while parents enjoy some free time.  </w:t>
      </w:r>
    </w:p>
    <w:p>
      <w:pPr>
        <w:pStyle w:val="Body"/>
        <w:jc w:val="center"/>
        <w:rPr>
          <w:sz w:val="32"/>
          <w:szCs w:val="32"/>
          <w:u w:val="single"/>
        </w:rPr>
      </w:pPr>
    </w:p>
    <w:p>
      <w:pPr>
        <w:pStyle w:val="Body"/>
        <w:jc w:val="center"/>
        <w:rPr>
          <w:sz w:val="32"/>
          <w:szCs w:val="32"/>
          <w:u w:val="single"/>
        </w:rPr>
      </w:pPr>
    </w:p>
    <w:p>
      <w:pPr>
        <w:pStyle w:val="Body"/>
        <w:jc w:val="center"/>
        <w:rPr>
          <w:sz w:val="32"/>
          <w:szCs w:val="32"/>
          <w:u w:val="single"/>
        </w:rPr>
      </w:pPr>
      <w:r>
        <w:rPr>
          <w:sz w:val="32"/>
          <w:szCs w:val="32"/>
          <w:u w:val="single"/>
          <w:rtl w:val="0"/>
          <w:lang w:val="en-US"/>
        </w:rPr>
        <w:t>ACCEPTANCE TO THE PROGRAM</w:t>
      </w:r>
    </w:p>
    <w:p>
      <w:pPr>
        <w:pStyle w:val="Body"/>
        <w:spacing w:after="120"/>
        <w:rPr>
          <w:sz w:val="26"/>
          <w:szCs w:val="26"/>
        </w:rPr>
      </w:pPr>
      <w:r>
        <w:rPr>
          <w:sz w:val="26"/>
          <w:szCs w:val="26"/>
          <w:rtl w:val="0"/>
          <w:lang w:val="en-US"/>
        </w:rPr>
        <w:t>Children ages 6 months through 5 years of age are accepted to the program during registration for 2019/2020 school year and as vacancies occur.  Members of MUMC, present PDO members, and children of employees will have first priority in acceptance to the program followed then by the waiting list.   Vacancies after the program begins in September are filled according to birth dates of children on the waiting list, with first priority given to Mason UMC members and present PDO members.  There is a $50 per child, or $75 per family, non-refundable yearly registration fee.</w:t>
      </w:r>
    </w:p>
    <w:p>
      <w:pPr>
        <w:pStyle w:val="Body"/>
        <w:spacing w:after="120"/>
        <w:jc w:val="center"/>
        <w:rPr>
          <w:sz w:val="32"/>
          <w:szCs w:val="32"/>
          <w:u w:val="single"/>
        </w:rPr>
      </w:pPr>
    </w:p>
    <w:p>
      <w:pPr>
        <w:pStyle w:val="Body"/>
        <w:spacing w:after="120"/>
        <w:jc w:val="center"/>
        <w:rPr>
          <w:sz w:val="32"/>
          <w:szCs w:val="32"/>
          <w:u w:val="single"/>
        </w:rPr>
      </w:pPr>
      <w:r>
        <w:rPr>
          <w:sz w:val="32"/>
          <w:szCs w:val="32"/>
          <w:u w:val="single"/>
          <w:rtl w:val="0"/>
          <w:lang w:val="de-DE"/>
        </w:rPr>
        <w:t>MONTHLY TUITION</w:t>
      </w:r>
    </w:p>
    <w:p>
      <w:pPr>
        <w:pStyle w:val="Body"/>
        <w:ind w:left="2160" w:hanging="2160"/>
        <w:rPr>
          <w:sz w:val="26"/>
          <w:szCs w:val="26"/>
        </w:rPr>
      </w:pPr>
      <w:r>
        <w:rPr>
          <w:rFonts w:ascii="Calibri" w:cs="Calibri" w:hAnsi="Calibri" w:eastAsia="Calibri"/>
          <w:b w:val="1"/>
          <w:bCs w:val="1"/>
          <w:sz w:val="26"/>
          <w:szCs w:val="26"/>
          <w:rtl w:val="0"/>
          <w:lang w:val="en-US"/>
        </w:rPr>
        <w:t>Tuition is as follows</w:t>
      </w:r>
      <w:r>
        <w:rPr>
          <w:sz w:val="26"/>
          <w:szCs w:val="26"/>
          <w:rtl w:val="0"/>
          <w:lang w:val="en-US"/>
        </w:rPr>
        <w:t>: One child - $70.00, each additional child is $60.00 per month.</w:t>
      </w:r>
    </w:p>
    <w:p>
      <w:pPr>
        <w:pStyle w:val="Body"/>
        <w:ind w:left="2160" w:hanging="2160"/>
        <w:rPr>
          <w:sz w:val="26"/>
          <w:szCs w:val="26"/>
        </w:rPr>
      </w:pPr>
      <w:r>
        <w:rPr>
          <w:sz w:val="26"/>
          <w:szCs w:val="26"/>
        </w:rPr>
        <w:tab/>
      </w:r>
    </w:p>
    <w:p>
      <w:pPr>
        <w:pStyle w:val="Body"/>
        <w:rPr>
          <w:sz w:val="26"/>
          <w:szCs w:val="26"/>
        </w:rPr>
      </w:pPr>
      <w:r>
        <w:rPr>
          <w:sz w:val="26"/>
          <w:szCs w:val="26"/>
          <w:rtl w:val="0"/>
          <w:lang w:val="en-US"/>
        </w:rPr>
        <w:t xml:space="preserve">Tuition being paid by check may be placed in the drop box which is located through the glass door (across from the PDO classrooms #1 and #2). The drop box is on the wall to the left. You may also pay directly to the director or through the mail.  Please make </w:t>
      </w:r>
      <w:r>
        <w:rPr>
          <w:rFonts w:ascii="Calibri" w:cs="Calibri" w:hAnsi="Calibri" w:eastAsia="Calibri"/>
          <w:b w:val="1"/>
          <w:bCs w:val="1"/>
          <w:sz w:val="26"/>
          <w:szCs w:val="26"/>
          <w:rtl w:val="0"/>
          <w:lang w:val="en-US"/>
        </w:rPr>
        <w:t>checks payable to MUMC PDO</w:t>
      </w:r>
      <w:r>
        <w:rPr>
          <w:sz w:val="26"/>
          <w:szCs w:val="26"/>
          <w:rtl w:val="0"/>
          <w:lang w:val="en-US"/>
        </w:rPr>
        <w:t xml:space="preserve"> and place your child</w:t>
      </w:r>
      <w:r>
        <w:rPr>
          <w:sz w:val="26"/>
          <w:szCs w:val="26"/>
          <w:rtl w:val="0"/>
        </w:rPr>
        <w:t>’</w:t>
      </w:r>
      <w:r>
        <w:rPr>
          <w:sz w:val="26"/>
          <w:szCs w:val="26"/>
          <w:rtl w:val="0"/>
          <w:lang w:val="en-US"/>
        </w:rPr>
        <w:t>s name and the payment month in the memo.  A receipt will be placed in your child</w:t>
      </w:r>
      <w:r>
        <w:rPr>
          <w:sz w:val="26"/>
          <w:szCs w:val="26"/>
          <w:rtl w:val="0"/>
        </w:rPr>
        <w:t>’</w:t>
      </w:r>
      <w:r>
        <w:rPr>
          <w:sz w:val="26"/>
          <w:szCs w:val="26"/>
          <w:rtl w:val="0"/>
        </w:rPr>
        <w:t xml:space="preserve">s bag. </w:t>
      </w:r>
    </w:p>
    <w:p>
      <w:pPr>
        <w:pStyle w:val="Body"/>
        <w:rPr>
          <w:sz w:val="26"/>
          <w:szCs w:val="26"/>
        </w:rPr>
      </w:pPr>
      <w:r>
        <w:rPr>
          <w:sz w:val="26"/>
          <w:szCs w:val="26"/>
          <w:rtl w:val="0"/>
          <w:lang w:val="en-US"/>
        </w:rPr>
        <w:t xml:space="preserve"> If you are paying cash or by credit card, you must personally see the Director (room #2) and she will process your payment and issue you a receipt.</w:t>
      </w:r>
    </w:p>
    <w:p>
      <w:pPr>
        <w:pStyle w:val="Body"/>
        <w:spacing w:after="120"/>
        <w:rPr>
          <w:sz w:val="26"/>
          <w:szCs w:val="26"/>
        </w:rPr>
      </w:pPr>
      <w:r>
        <w:rPr>
          <w:sz w:val="26"/>
          <w:szCs w:val="26"/>
          <w:rtl w:val="0"/>
          <w:lang w:val="en-US"/>
        </w:rPr>
        <w:t xml:space="preserve"> Tuition is due the 1</w:t>
      </w:r>
      <w:r>
        <w:rPr>
          <w:sz w:val="26"/>
          <w:szCs w:val="26"/>
          <w:vertAlign w:val="superscript"/>
          <w:rtl w:val="0"/>
        </w:rPr>
        <w:t>st</w:t>
      </w:r>
      <w:r>
        <w:rPr>
          <w:sz w:val="26"/>
          <w:szCs w:val="26"/>
          <w:rtl w:val="0"/>
          <w:lang w:val="en-US"/>
        </w:rPr>
        <w:t xml:space="preserve"> of the month, September through May and is considered late after the 15</w:t>
      </w:r>
      <w:r>
        <w:rPr>
          <w:sz w:val="26"/>
          <w:szCs w:val="26"/>
          <w:vertAlign w:val="superscript"/>
          <w:rtl w:val="0"/>
          <w:lang w:val="en-US"/>
        </w:rPr>
        <w:t>th</w:t>
      </w:r>
      <w:r>
        <w:rPr>
          <w:sz w:val="26"/>
          <w:szCs w:val="26"/>
          <w:rtl w:val="0"/>
          <w:lang w:val="en-US"/>
        </w:rPr>
        <w:t xml:space="preserve"> of the month and must include a $10.00 late fee.  Tuition may also be paid in multiple months or in full.</w:t>
      </w:r>
    </w:p>
    <w:p>
      <w:pPr>
        <w:pStyle w:val="Body"/>
        <w:spacing w:after="120"/>
        <w:jc w:val="center"/>
        <w:rPr>
          <w:sz w:val="32"/>
          <w:szCs w:val="32"/>
          <w:u w:val="single"/>
        </w:rPr>
      </w:pPr>
      <w:r>
        <w:rPr>
          <w:sz w:val="32"/>
          <w:szCs w:val="32"/>
          <w:u w:val="single"/>
          <w:rtl w:val="0"/>
          <w:lang w:val="pt-PT"/>
        </w:rPr>
        <w:t>CLASSROOMS</w:t>
      </w:r>
    </w:p>
    <w:p>
      <w:pPr>
        <w:pStyle w:val="Body"/>
        <w:rPr>
          <w:rFonts w:ascii="Calibri" w:cs="Calibri" w:hAnsi="Calibri" w:eastAsia="Calibri"/>
          <w:b w:val="1"/>
          <w:bCs w:val="1"/>
          <w:i w:val="1"/>
          <w:iCs w:val="1"/>
          <w:sz w:val="26"/>
          <w:szCs w:val="26"/>
          <w:u w:val="single"/>
        </w:rPr>
      </w:pPr>
      <w:r>
        <w:rPr>
          <w:sz w:val="26"/>
          <w:szCs w:val="26"/>
          <w:rtl w:val="0"/>
          <w:lang w:val="en-US"/>
        </w:rPr>
        <w:t xml:space="preserve">Children are placed in classrooms according to their birth date, </w:t>
      </w:r>
      <w:r>
        <w:rPr>
          <w:rFonts w:ascii="Calibri" w:cs="Calibri" w:hAnsi="Calibri" w:eastAsia="Calibri"/>
          <w:b w:val="1"/>
          <w:bCs w:val="1"/>
          <w:i w:val="1"/>
          <w:iCs w:val="1"/>
          <w:sz w:val="26"/>
          <w:szCs w:val="26"/>
          <w:u w:val="single"/>
          <w:rtl w:val="0"/>
          <w:lang w:val="en-US"/>
        </w:rPr>
        <w:t>no exceptions.</w:t>
      </w:r>
    </w:p>
    <w:p>
      <w:pPr>
        <w:pStyle w:val="Body"/>
        <w:rPr>
          <w:sz w:val="26"/>
          <w:szCs w:val="26"/>
        </w:rPr>
      </w:pPr>
      <w:r>
        <w:rPr>
          <w:sz w:val="26"/>
          <w:szCs w:val="26"/>
          <w:rtl w:val="0"/>
          <w:lang w:val="en-US"/>
        </w:rPr>
        <w:t>Academics and evaluations of skill are not offered as a part of the PDO program.</w:t>
      </w:r>
    </w:p>
    <w:p>
      <w:pPr>
        <w:pStyle w:val="Body"/>
        <w:spacing w:after="120"/>
        <w:rPr>
          <w:sz w:val="26"/>
          <w:szCs w:val="26"/>
        </w:rPr>
      </w:pPr>
      <w:r>
        <w:rPr>
          <w:sz w:val="26"/>
          <w:szCs w:val="26"/>
          <w:rtl w:val="0"/>
          <w:lang w:val="en-US"/>
        </w:rPr>
        <w:t>Each caregiver has passed a background check, adheres to the Safe Sanctuary of MUMC and is CPR and First Aid certified.</w:t>
      </w:r>
    </w:p>
    <w:p>
      <w:pPr>
        <w:pStyle w:val="Body"/>
        <w:rPr>
          <w:sz w:val="26"/>
          <w:szCs w:val="26"/>
        </w:rPr>
      </w:pPr>
      <w:r>
        <w:rPr>
          <w:sz w:val="26"/>
          <w:szCs w:val="26"/>
          <w:rtl w:val="0"/>
          <w:lang w:val="en-US"/>
        </w:rPr>
        <w:t>There are three classes at PDO (ages are examples and may be younger/older)</w:t>
      </w:r>
    </w:p>
    <w:p>
      <w:pPr>
        <w:pStyle w:val="Body"/>
        <w:rPr>
          <w:sz w:val="26"/>
          <w:szCs w:val="26"/>
        </w:rPr>
      </w:pPr>
      <w:r>
        <w:rPr>
          <w:sz w:val="26"/>
          <w:szCs w:val="26"/>
          <w:rtl w:val="0"/>
          <w:lang w:val="en-US"/>
        </w:rPr>
        <w:t xml:space="preserve">The Lamb room (6months </w:t>
      </w:r>
      <w:r>
        <w:rPr>
          <w:sz w:val="26"/>
          <w:szCs w:val="26"/>
          <w:rtl w:val="0"/>
        </w:rPr>
        <w:t xml:space="preserve">– </w:t>
      </w:r>
      <w:r>
        <w:rPr>
          <w:sz w:val="26"/>
          <w:szCs w:val="26"/>
          <w:rtl w:val="0"/>
        </w:rPr>
        <w:t>1 yr.</w:t>
      </w:r>
      <w:r>
        <w:rPr>
          <w:sz w:val="26"/>
          <w:szCs w:val="26"/>
          <w:rtl w:val="0"/>
        </w:rPr>
        <w:t xml:space="preserve">– </w:t>
      </w:r>
      <w:r>
        <w:rPr>
          <w:sz w:val="26"/>
          <w:szCs w:val="26"/>
          <w:rtl w:val="0"/>
          <w:lang w:val="en-US"/>
        </w:rPr>
        <w:t>up to 6 children)</w:t>
      </w:r>
    </w:p>
    <w:p>
      <w:pPr>
        <w:pStyle w:val="Body"/>
        <w:rPr>
          <w:sz w:val="26"/>
          <w:szCs w:val="26"/>
        </w:rPr>
      </w:pPr>
      <w:r>
        <w:rPr>
          <w:sz w:val="26"/>
          <w:szCs w:val="26"/>
          <w:rtl w:val="0"/>
          <w:lang w:val="en-US"/>
        </w:rPr>
        <w:t xml:space="preserve">The Sheep room (1 yr-2yrs </w:t>
      </w:r>
      <w:r>
        <w:rPr>
          <w:sz w:val="26"/>
          <w:szCs w:val="26"/>
          <w:rtl w:val="0"/>
        </w:rPr>
        <w:t xml:space="preserve">– </w:t>
      </w:r>
      <w:r>
        <w:rPr>
          <w:sz w:val="26"/>
          <w:szCs w:val="26"/>
          <w:rtl w:val="0"/>
          <w:lang w:val="en-US"/>
        </w:rPr>
        <w:t>up to 10 children)</w:t>
      </w:r>
    </w:p>
    <w:p>
      <w:pPr>
        <w:pStyle w:val="Body"/>
        <w:rPr>
          <w:sz w:val="26"/>
          <w:szCs w:val="26"/>
        </w:rPr>
      </w:pPr>
      <w:r>
        <w:rPr>
          <w:sz w:val="26"/>
          <w:szCs w:val="26"/>
          <w:rtl w:val="0"/>
          <w:lang w:val="en-US"/>
        </w:rPr>
        <w:t>The Noah</w:t>
      </w:r>
      <w:r>
        <w:rPr>
          <w:sz w:val="26"/>
          <w:szCs w:val="26"/>
          <w:rtl w:val="0"/>
        </w:rPr>
        <w:t>’</w:t>
      </w:r>
      <w:r>
        <w:rPr>
          <w:sz w:val="26"/>
          <w:szCs w:val="26"/>
          <w:rtl w:val="0"/>
          <w:lang w:val="en-US"/>
        </w:rPr>
        <w:t>s Ark room (2 yrs-5yrs</w:t>
      </w:r>
      <w:r>
        <w:rPr>
          <w:sz w:val="26"/>
          <w:szCs w:val="26"/>
          <w:rtl w:val="0"/>
        </w:rPr>
        <w:t xml:space="preserve">– </w:t>
      </w:r>
      <w:r>
        <w:rPr>
          <w:sz w:val="26"/>
          <w:szCs w:val="26"/>
          <w:rtl w:val="0"/>
          <w:lang w:val="en-US"/>
        </w:rPr>
        <w:t>up to 12 children)</w:t>
      </w:r>
    </w:p>
    <w:p>
      <w:pPr>
        <w:pStyle w:val="Body"/>
        <w:spacing w:after="120"/>
        <w:rPr>
          <w:sz w:val="26"/>
          <w:szCs w:val="26"/>
        </w:rPr>
      </w:pPr>
    </w:p>
    <w:p>
      <w:pPr>
        <w:pStyle w:val="Body"/>
        <w:rPr>
          <w:sz w:val="26"/>
          <w:szCs w:val="26"/>
        </w:rPr>
      </w:pPr>
      <w:r>
        <w:rPr>
          <w:sz w:val="26"/>
          <w:szCs w:val="26"/>
          <w:rtl w:val="0"/>
          <w:lang w:val="en-US"/>
        </w:rPr>
        <w:t>Sample schedule:</w:t>
        <w:tab/>
        <w:t xml:space="preserve">9:30 </w:t>
      </w:r>
      <w:r>
        <w:rPr>
          <w:sz w:val="26"/>
          <w:szCs w:val="26"/>
          <w:rtl w:val="0"/>
        </w:rPr>
        <w:t xml:space="preserve">– </w:t>
      </w:r>
      <w:r>
        <w:rPr>
          <w:sz w:val="26"/>
          <w:szCs w:val="26"/>
          <w:rtl w:val="0"/>
          <w:lang w:val="en-US"/>
        </w:rPr>
        <w:t>10:00 am</w:t>
        <w:tab/>
        <w:t>Arrival / Supervised Free Play</w:t>
      </w:r>
    </w:p>
    <w:p>
      <w:pPr>
        <w:pStyle w:val="Body"/>
        <w:ind w:left="1440" w:firstLine="720"/>
        <w:rPr>
          <w:sz w:val="26"/>
          <w:szCs w:val="26"/>
        </w:rPr>
      </w:pPr>
      <w:r>
        <w:rPr>
          <w:sz w:val="26"/>
          <w:szCs w:val="26"/>
          <w:rtl w:val="0"/>
        </w:rPr>
        <w:t xml:space="preserve">10:00 </w:t>
      </w:r>
      <w:r>
        <w:rPr>
          <w:sz w:val="26"/>
          <w:szCs w:val="26"/>
          <w:rtl w:val="0"/>
        </w:rPr>
        <w:t xml:space="preserve">– </w:t>
      </w:r>
      <w:r>
        <w:rPr>
          <w:sz w:val="26"/>
          <w:szCs w:val="26"/>
          <w:rtl w:val="0"/>
        </w:rPr>
        <w:t>10:25 am      Art/Craft</w:t>
      </w:r>
    </w:p>
    <w:p>
      <w:pPr>
        <w:pStyle w:val="Body"/>
        <w:ind w:left="1440" w:firstLine="720"/>
        <w:rPr>
          <w:sz w:val="26"/>
          <w:szCs w:val="26"/>
        </w:rPr>
      </w:pPr>
      <w:r>
        <w:rPr>
          <w:sz w:val="26"/>
          <w:szCs w:val="26"/>
          <w:rtl w:val="0"/>
        </w:rPr>
        <w:t xml:space="preserve">10:25 </w:t>
      </w:r>
      <w:r>
        <w:rPr>
          <w:sz w:val="26"/>
          <w:szCs w:val="26"/>
          <w:rtl w:val="0"/>
        </w:rPr>
        <w:t xml:space="preserve">– </w:t>
      </w:r>
      <w:r>
        <w:rPr>
          <w:sz w:val="26"/>
          <w:szCs w:val="26"/>
          <w:rtl w:val="0"/>
          <w:lang w:val="en-US"/>
        </w:rPr>
        <w:t>10:35 am      Restroom/ diaper check</w:t>
      </w:r>
    </w:p>
    <w:p>
      <w:pPr>
        <w:pStyle w:val="Body"/>
        <w:ind w:left="1440" w:firstLine="720"/>
        <w:rPr>
          <w:sz w:val="26"/>
          <w:szCs w:val="26"/>
        </w:rPr>
      </w:pPr>
      <w:r>
        <w:rPr>
          <w:sz w:val="26"/>
          <w:szCs w:val="26"/>
          <w:rtl w:val="0"/>
        </w:rPr>
        <w:t xml:space="preserve">10:35 </w:t>
      </w:r>
      <w:r>
        <w:rPr>
          <w:sz w:val="26"/>
          <w:szCs w:val="26"/>
          <w:rtl w:val="0"/>
        </w:rPr>
        <w:t xml:space="preserve">– </w:t>
      </w:r>
      <w:r>
        <w:rPr>
          <w:sz w:val="26"/>
          <w:szCs w:val="26"/>
          <w:rtl w:val="0"/>
          <w:lang w:val="en-US"/>
        </w:rPr>
        <w:t>11:00 am</w:t>
        <w:tab/>
        <w:t>Snack (provided by PDO)</w:t>
      </w:r>
    </w:p>
    <w:p>
      <w:pPr>
        <w:pStyle w:val="Body"/>
        <w:ind w:left="1440" w:firstLine="720"/>
        <w:rPr>
          <w:sz w:val="26"/>
          <w:szCs w:val="26"/>
        </w:rPr>
      </w:pPr>
      <w:r>
        <w:rPr>
          <w:sz w:val="26"/>
          <w:szCs w:val="26"/>
          <w:rtl w:val="0"/>
        </w:rPr>
        <w:t xml:space="preserve">11:00 </w:t>
      </w:r>
      <w:r>
        <w:rPr>
          <w:sz w:val="26"/>
          <w:szCs w:val="26"/>
          <w:rtl w:val="0"/>
        </w:rPr>
        <w:t xml:space="preserve">– </w:t>
      </w:r>
      <w:r>
        <w:rPr>
          <w:sz w:val="26"/>
          <w:szCs w:val="26"/>
          <w:rtl w:val="0"/>
          <w:lang w:val="en-US"/>
        </w:rPr>
        <w:t xml:space="preserve">11:30 am </w:t>
        <w:tab/>
        <w:t>Playground/large muscle room</w:t>
      </w:r>
    </w:p>
    <w:p>
      <w:pPr>
        <w:pStyle w:val="Body"/>
        <w:ind w:left="1440" w:firstLine="720"/>
        <w:rPr>
          <w:sz w:val="26"/>
          <w:szCs w:val="26"/>
        </w:rPr>
      </w:pPr>
      <w:r>
        <w:rPr>
          <w:sz w:val="26"/>
          <w:szCs w:val="26"/>
          <w:rtl w:val="0"/>
        </w:rPr>
        <w:t xml:space="preserve">11:30 </w:t>
      </w:r>
      <w:r>
        <w:rPr>
          <w:sz w:val="26"/>
          <w:szCs w:val="26"/>
          <w:rtl w:val="0"/>
        </w:rPr>
        <w:t xml:space="preserve">– </w:t>
      </w:r>
      <w:r>
        <w:rPr>
          <w:sz w:val="26"/>
          <w:szCs w:val="26"/>
          <w:rtl w:val="0"/>
        </w:rPr>
        <w:t xml:space="preserve">12:00 pm      Lunch </w:t>
      </w:r>
    </w:p>
    <w:p>
      <w:pPr>
        <w:pStyle w:val="Body"/>
        <w:ind w:left="1440" w:firstLine="720"/>
        <w:rPr>
          <w:sz w:val="26"/>
          <w:szCs w:val="26"/>
        </w:rPr>
      </w:pPr>
      <w:r>
        <w:rPr>
          <w:sz w:val="26"/>
          <w:szCs w:val="26"/>
          <w:rtl w:val="0"/>
        </w:rPr>
        <w:t xml:space="preserve">12:00 </w:t>
      </w:r>
      <w:r>
        <w:rPr>
          <w:sz w:val="26"/>
          <w:szCs w:val="26"/>
          <w:rtl w:val="0"/>
        </w:rPr>
        <w:t xml:space="preserve">– </w:t>
      </w:r>
      <w:r>
        <w:rPr>
          <w:sz w:val="26"/>
          <w:szCs w:val="26"/>
          <w:rtl w:val="0"/>
          <w:lang w:val="en-US"/>
        </w:rPr>
        <w:t>12:10pm       Restroom / Diaper check</w:t>
      </w:r>
    </w:p>
    <w:p>
      <w:pPr>
        <w:pStyle w:val="Body"/>
        <w:ind w:left="1440" w:firstLine="720"/>
        <w:rPr>
          <w:sz w:val="26"/>
          <w:szCs w:val="26"/>
        </w:rPr>
      </w:pPr>
      <w:r>
        <w:rPr>
          <w:sz w:val="26"/>
          <w:szCs w:val="26"/>
          <w:rtl w:val="0"/>
        </w:rPr>
        <w:t xml:space="preserve">12:10 </w:t>
      </w:r>
      <w:r>
        <w:rPr>
          <w:sz w:val="26"/>
          <w:szCs w:val="26"/>
          <w:rtl w:val="0"/>
        </w:rPr>
        <w:t xml:space="preserve">– </w:t>
      </w:r>
      <w:r>
        <w:rPr>
          <w:sz w:val="26"/>
          <w:szCs w:val="26"/>
          <w:rtl w:val="0"/>
        </w:rPr>
        <w:t>12:30pm       Circle Time (story, music/movement) Pick-up</w:t>
      </w:r>
    </w:p>
    <w:p>
      <w:pPr>
        <w:pStyle w:val="Body"/>
        <w:jc w:val="center"/>
        <w:rPr>
          <w:sz w:val="26"/>
          <w:szCs w:val="26"/>
          <w:u w:val="single"/>
        </w:rPr>
      </w:pPr>
    </w:p>
    <w:p>
      <w:pPr>
        <w:pStyle w:val="Body"/>
        <w:jc w:val="center"/>
        <w:rPr>
          <w:sz w:val="26"/>
          <w:szCs w:val="26"/>
          <w:u w:val="single"/>
        </w:rPr>
      </w:pPr>
    </w:p>
    <w:p>
      <w:pPr>
        <w:pStyle w:val="Body"/>
        <w:spacing w:after="120"/>
        <w:jc w:val="center"/>
        <w:rPr>
          <w:sz w:val="32"/>
          <w:szCs w:val="32"/>
          <w:u w:val="single"/>
        </w:rPr>
      </w:pPr>
      <w:r>
        <w:rPr>
          <w:sz w:val="32"/>
          <w:szCs w:val="32"/>
          <w:u w:val="single"/>
          <w:rtl w:val="0"/>
          <w:lang w:val="en-US"/>
        </w:rPr>
        <w:t>ILLNESS</w:t>
      </w:r>
    </w:p>
    <w:p>
      <w:pPr>
        <w:pStyle w:val="Body"/>
        <w:rPr>
          <w:sz w:val="26"/>
          <w:szCs w:val="26"/>
        </w:rPr>
      </w:pPr>
      <w:r>
        <w:rPr>
          <w:sz w:val="26"/>
          <w:szCs w:val="26"/>
          <w:rtl w:val="0"/>
          <w:lang w:val="en-US"/>
        </w:rPr>
        <w:t>If your child isn</w:t>
      </w:r>
      <w:r>
        <w:rPr>
          <w:sz w:val="26"/>
          <w:szCs w:val="26"/>
          <w:rtl w:val="0"/>
        </w:rPr>
        <w:t>’</w:t>
      </w:r>
      <w:r>
        <w:rPr>
          <w:sz w:val="26"/>
          <w:szCs w:val="26"/>
          <w:rtl w:val="0"/>
          <w:lang w:val="en-US"/>
        </w:rPr>
        <w:t>t feeling well and not able to attend Parent</w:t>
      </w:r>
      <w:r>
        <w:rPr>
          <w:sz w:val="26"/>
          <w:szCs w:val="26"/>
          <w:rtl w:val="0"/>
        </w:rPr>
        <w:t>’</w:t>
      </w:r>
      <w:r>
        <w:rPr>
          <w:sz w:val="26"/>
          <w:szCs w:val="26"/>
          <w:rtl w:val="0"/>
          <w:lang w:val="en-US"/>
        </w:rPr>
        <w:t xml:space="preserve">s Day Out, please call (513) 398-4741 or email </w:t>
      </w:r>
      <w:r>
        <w:rPr>
          <w:rStyle w:val="Hyperlink.1"/>
        </w:rPr>
        <w:fldChar w:fldCharType="begin" w:fldLock="0"/>
      </w:r>
      <w:r>
        <w:rPr>
          <w:rStyle w:val="Hyperlink.1"/>
        </w:rPr>
        <w:instrText xml:space="preserve"> HYPERLINK "mailto:tharris@masonumc.org"</w:instrText>
      </w:r>
      <w:r>
        <w:rPr>
          <w:rStyle w:val="Hyperlink.1"/>
        </w:rPr>
        <w:fldChar w:fldCharType="separate" w:fldLock="0"/>
      </w:r>
      <w:r>
        <w:rPr>
          <w:rStyle w:val="Hyperlink.1"/>
          <w:rtl w:val="0"/>
        </w:rPr>
        <w:t>tharris@masonumc.org</w:t>
      </w:r>
      <w:r>
        <w:rPr/>
        <w:fldChar w:fldCharType="end" w:fldLock="0"/>
      </w:r>
      <w:r>
        <w:rPr>
          <w:sz w:val="26"/>
          <w:szCs w:val="26"/>
          <w:rtl w:val="0"/>
        </w:rPr>
        <w:t xml:space="preserve">. </w:t>
      </w:r>
    </w:p>
    <w:p>
      <w:pPr>
        <w:pStyle w:val="Body"/>
        <w:rPr>
          <w:sz w:val="26"/>
          <w:szCs w:val="26"/>
        </w:rPr>
      </w:pPr>
    </w:p>
    <w:p>
      <w:pPr>
        <w:pStyle w:val="Body"/>
        <w:rPr>
          <w:sz w:val="26"/>
          <w:szCs w:val="26"/>
        </w:rPr>
      </w:pPr>
      <w:r>
        <w:rPr>
          <w:sz w:val="26"/>
          <w:szCs w:val="26"/>
          <w:rtl w:val="0"/>
          <w:lang w:val="en-US"/>
        </w:rPr>
        <w:t xml:space="preserve">Please do not send your child to PDO if they exhibit any of the following symptoms: </w:t>
      </w:r>
    </w:p>
    <w:p>
      <w:pPr>
        <w:pStyle w:val="List Paragraph"/>
        <w:numPr>
          <w:ilvl w:val="0"/>
          <w:numId w:val="2"/>
        </w:numPr>
        <w:bidi w:val="0"/>
        <w:spacing w:after="0"/>
        <w:ind w:right="0"/>
        <w:jc w:val="left"/>
        <w:rPr>
          <w:sz w:val="26"/>
          <w:szCs w:val="26"/>
          <w:rtl w:val="0"/>
          <w:lang w:val="en-US"/>
        </w:rPr>
      </w:pPr>
      <w:r>
        <w:rPr>
          <w:sz w:val="26"/>
          <w:szCs w:val="26"/>
          <w:rtl w:val="0"/>
          <w:lang w:val="en-US"/>
        </w:rPr>
        <w:t xml:space="preserve">Temperature of at least 100 degrees </w:t>
      </w:r>
    </w:p>
    <w:p>
      <w:pPr>
        <w:pStyle w:val="List Paragraph"/>
        <w:numPr>
          <w:ilvl w:val="0"/>
          <w:numId w:val="2"/>
        </w:numPr>
        <w:bidi w:val="0"/>
        <w:spacing w:after="0"/>
        <w:ind w:right="0"/>
        <w:jc w:val="left"/>
        <w:rPr>
          <w:sz w:val="26"/>
          <w:szCs w:val="26"/>
          <w:rtl w:val="0"/>
          <w:lang w:val="en-US"/>
        </w:rPr>
      </w:pPr>
      <w:r>
        <w:rPr>
          <w:sz w:val="26"/>
          <w:szCs w:val="26"/>
          <w:rtl w:val="0"/>
          <w:lang w:val="en-US"/>
        </w:rPr>
        <w:t xml:space="preserve">Diarrhea </w:t>
      </w:r>
    </w:p>
    <w:p>
      <w:pPr>
        <w:pStyle w:val="List Paragraph"/>
        <w:numPr>
          <w:ilvl w:val="0"/>
          <w:numId w:val="2"/>
        </w:numPr>
        <w:bidi w:val="0"/>
        <w:spacing w:after="0"/>
        <w:ind w:right="0"/>
        <w:jc w:val="left"/>
        <w:rPr>
          <w:sz w:val="26"/>
          <w:szCs w:val="26"/>
          <w:rtl w:val="0"/>
          <w:lang w:val="en-US"/>
        </w:rPr>
      </w:pPr>
      <w:r>
        <w:rPr>
          <w:sz w:val="26"/>
          <w:szCs w:val="26"/>
          <w:rtl w:val="0"/>
          <w:lang w:val="en-US"/>
        </w:rPr>
        <w:t>Severe coughing, causing the child to become red or blue in the face or making a whooping sound</w:t>
      </w:r>
    </w:p>
    <w:p>
      <w:pPr>
        <w:pStyle w:val="List Paragraph"/>
        <w:numPr>
          <w:ilvl w:val="0"/>
          <w:numId w:val="2"/>
        </w:numPr>
        <w:bidi w:val="0"/>
        <w:spacing w:after="0"/>
        <w:ind w:right="0"/>
        <w:jc w:val="left"/>
        <w:rPr>
          <w:sz w:val="26"/>
          <w:szCs w:val="26"/>
          <w:rtl w:val="0"/>
          <w:lang w:val="en-US"/>
        </w:rPr>
      </w:pPr>
      <w:r>
        <w:rPr>
          <w:sz w:val="26"/>
          <w:szCs w:val="26"/>
          <w:rtl w:val="0"/>
          <w:lang w:val="en-US"/>
        </w:rPr>
        <w:t>Difficult or rapid breathing</w:t>
      </w:r>
    </w:p>
    <w:p>
      <w:pPr>
        <w:pStyle w:val="List Paragraph"/>
        <w:numPr>
          <w:ilvl w:val="0"/>
          <w:numId w:val="2"/>
        </w:numPr>
        <w:bidi w:val="0"/>
        <w:spacing w:after="0"/>
        <w:ind w:right="0"/>
        <w:jc w:val="left"/>
        <w:rPr>
          <w:sz w:val="26"/>
          <w:szCs w:val="26"/>
          <w:rtl w:val="0"/>
          <w:lang w:val="en-US"/>
        </w:rPr>
      </w:pPr>
      <w:r>
        <w:rPr>
          <w:sz w:val="26"/>
          <w:szCs w:val="26"/>
          <w:rtl w:val="0"/>
          <w:lang w:val="en-US"/>
        </w:rPr>
        <w:t>Excessive runny nose (especially with color)</w:t>
      </w:r>
    </w:p>
    <w:p>
      <w:pPr>
        <w:pStyle w:val="List Paragraph"/>
        <w:numPr>
          <w:ilvl w:val="0"/>
          <w:numId w:val="2"/>
        </w:numPr>
        <w:bidi w:val="0"/>
        <w:spacing w:after="0"/>
        <w:ind w:right="0"/>
        <w:jc w:val="left"/>
        <w:rPr>
          <w:sz w:val="26"/>
          <w:szCs w:val="26"/>
          <w:rtl w:val="0"/>
          <w:lang w:val="en-US"/>
        </w:rPr>
      </w:pPr>
      <w:r>
        <w:rPr>
          <w:sz w:val="26"/>
          <w:szCs w:val="26"/>
          <w:rtl w:val="0"/>
          <w:lang w:val="en-US"/>
        </w:rPr>
        <w:t>Yellowish skin or eyes</w:t>
      </w:r>
    </w:p>
    <w:p>
      <w:pPr>
        <w:pStyle w:val="List Paragraph"/>
        <w:numPr>
          <w:ilvl w:val="0"/>
          <w:numId w:val="2"/>
        </w:numPr>
        <w:bidi w:val="0"/>
        <w:spacing w:after="0"/>
        <w:ind w:right="0"/>
        <w:jc w:val="left"/>
        <w:rPr>
          <w:sz w:val="26"/>
          <w:szCs w:val="26"/>
          <w:rtl w:val="0"/>
          <w:lang w:val="en-US"/>
        </w:rPr>
      </w:pPr>
      <w:r>
        <w:rPr>
          <w:sz w:val="26"/>
          <w:szCs w:val="26"/>
          <w:rtl w:val="0"/>
          <w:lang w:val="en-US"/>
        </w:rPr>
        <w:t>Redness of the eye, obvious discharge, matted eyelashes, burning, itching</w:t>
      </w:r>
    </w:p>
    <w:p>
      <w:pPr>
        <w:pStyle w:val="List Paragraph"/>
        <w:numPr>
          <w:ilvl w:val="0"/>
          <w:numId w:val="2"/>
        </w:numPr>
        <w:bidi w:val="0"/>
        <w:spacing w:after="0"/>
        <w:ind w:right="0"/>
        <w:jc w:val="left"/>
        <w:rPr>
          <w:sz w:val="26"/>
          <w:szCs w:val="26"/>
          <w:rtl w:val="0"/>
          <w:lang w:val="en-US"/>
        </w:rPr>
      </w:pPr>
      <w:r>
        <w:rPr>
          <w:sz w:val="26"/>
          <w:szCs w:val="26"/>
          <w:rtl w:val="0"/>
          <w:lang w:val="en-US"/>
        </w:rPr>
        <w:t>Untreated infected skin patches, unusual spots or rashes</w:t>
      </w:r>
    </w:p>
    <w:p>
      <w:pPr>
        <w:pStyle w:val="List Paragraph"/>
        <w:numPr>
          <w:ilvl w:val="0"/>
          <w:numId w:val="2"/>
        </w:numPr>
        <w:bidi w:val="0"/>
        <w:spacing w:after="0"/>
        <w:ind w:right="0"/>
        <w:jc w:val="left"/>
        <w:rPr>
          <w:sz w:val="26"/>
          <w:szCs w:val="26"/>
          <w:rtl w:val="0"/>
          <w:lang w:val="en-US"/>
        </w:rPr>
      </w:pPr>
      <w:r>
        <w:rPr>
          <w:sz w:val="26"/>
          <w:szCs w:val="26"/>
          <w:rtl w:val="0"/>
          <w:lang w:val="en-US"/>
        </w:rPr>
        <w:t>Unusually dark urine and/or white or gray stool</w:t>
      </w:r>
    </w:p>
    <w:p>
      <w:pPr>
        <w:pStyle w:val="List Paragraph"/>
        <w:numPr>
          <w:ilvl w:val="0"/>
          <w:numId w:val="2"/>
        </w:numPr>
        <w:bidi w:val="0"/>
        <w:spacing w:after="0"/>
        <w:ind w:right="0"/>
        <w:jc w:val="left"/>
        <w:rPr>
          <w:sz w:val="26"/>
          <w:szCs w:val="26"/>
          <w:rtl w:val="0"/>
          <w:lang w:val="en-US"/>
        </w:rPr>
      </w:pPr>
      <w:r>
        <w:rPr>
          <w:sz w:val="26"/>
          <w:szCs w:val="26"/>
          <w:rtl w:val="0"/>
          <w:lang w:val="en-US"/>
        </w:rPr>
        <w:t>Stiff neck with an elevated temperature</w:t>
      </w:r>
    </w:p>
    <w:p>
      <w:pPr>
        <w:pStyle w:val="List Paragraph"/>
        <w:numPr>
          <w:ilvl w:val="0"/>
          <w:numId w:val="2"/>
        </w:numPr>
        <w:bidi w:val="0"/>
        <w:spacing w:after="0"/>
        <w:ind w:right="0"/>
        <w:jc w:val="left"/>
        <w:rPr>
          <w:sz w:val="26"/>
          <w:szCs w:val="26"/>
          <w:rtl w:val="0"/>
          <w:lang w:val="en-US"/>
        </w:rPr>
      </w:pPr>
      <w:r>
        <w:rPr>
          <w:sz w:val="26"/>
          <w:szCs w:val="26"/>
          <w:rtl w:val="0"/>
          <w:lang w:val="en-US"/>
        </w:rPr>
        <w:t>Evidence of untreated lice, scabies or other parasitic infestations</w:t>
      </w:r>
    </w:p>
    <w:p>
      <w:pPr>
        <w:pStyle w:val="List Paragraph"/>
        <w:numPr>
          <w:ilvl w:val="0"/>
          <w:numId w:val="2"/>
        </w:numPr>
        <w:bidi w:val="0"/>
        <w:spacing w:after="0"/>
        <w:ind w:right="0"/>
        <w:jc w:val="left"/>
        <w:rPr>
          <w:sz w:val="26"/>
          <w:szCs w:val="26"/>
          <w:rtl w:val="0"/>
          <w:lang w:val="en-US"/>
        </w:rPr>
      </w:pPr>
      <w:r>
        <w:rPr>
          <w:sz w:val="26"/>
          <w:szCs w:val="26"/>
          <w:rtl w:val="0"/>
          <w:lang w:val="en-US"/>
        </w:rPr>
        <w:t>Sore throat or difficultly in swallowing, swollen neck glands</w:t>
      </w:r>
    </w:p>
    <w:p>
      <w:pPr>
        <w:pStyle w:val="List Paragraph"/>
        <w:numPr>
          <w:ilvl w:val="0"/>
          <w:numId w:val="2"/>
        </w:numPr>
        <w:bidi w:val="0"/>
        <w:spacing w:after="0"/>
        <w:ind w:right="0"/>
        <w:jc w:val="left"/>
        <w:rPr>
          <w:sz w:val="26"/>
          <w:szCs w:val="26"/>
          <w:rtl w:val="0"/>
          <w:lang w:val="en-US"/>
        </w:rPr>
      </w:pPr>
      <w:r>
        <w:rPr>
          <w:sz w:val="26"/>
          <w:szCs w:val="26"/>
          <w:rtl w:val="0"/>
          <w:lang w:val="en-US"/>
        </w:rPr>
        <w:t xml:space="preserve">Vomiting </w:t>
      </w:r>
    </w:p>
    <w:p>
      <w:pPr>
        <w:pStyle w:val="Body"/>
        <w:rPr>
          <w:sz w:val="26"/>
          <w:szCs w:val="26"/>
        </w:rPr>
      </w:pPr>
      <w:r>
        <w:rPr>
          <w:sz w:val="26"/>
          <w:szCs w:val="26"/>
          <w:rtl w:val="0"/>
          <w:lang w:val="en-US"/>
        </w:rPr>
        <w:t xml:space="preserve">If your child should develop </w:t>
      </w:r>
      <w:r>
        <w:rPr>
          <w:rFonts w:ascii="Calibri" w:cs="Calibri" w:hAnsi="Calibri" w:eastAsia="Calibri"/>
          <w:i w:val="1"/>
          <w:iCs w:val="1"/>
          <w:sz w:val="26"/>
          <w:szCs w:val="26"/>
          <w:u w:val="single"/>
          <w:rtl w:val="0"/>
        </w:rPr>
        <w:t>any</w:t>
      </w:r>
      <w:r>
        <w:rPr>
          <w:sz w:val="26"/>
          <w:szCs w:val="26"/>
          <w:rtl w:val="0"/>
          <w:lang w:val="en-US"/>
        </w:rPr>
        <w:t xml:space="preserve"> of the above-mentioned conditions during the day, you will be contacted to pick them up immediately.</w:t>
      </w:r>
    </w:p>
    <w:p>
      <w:pPr>
        <w:pStyle w:val="Body"/>
        <w:rPr>
          <w:sz w:val="26"/>
          <w:szCs w:val="26"/>
        </w:rPr>
      </w:pPr>
    </w:p>
    <w:p>
      <w:pPr>
        <w:pStyle w:val="Body"/>
        <w:rPr>
          <w:sz w:val="26"/>
          <w:szCs w:val="26"/>
        </w:rPr>
      </w:pPr>
      <w:r>
        <w:rPr>
          <w:sz w:val="26"/>
          <w:szCs w:val="26"/>
          <w:rtl w:val="0"/>
          <w:lang w:val="en-US"/>
        </w:rPr>
        <w:t>Toys/furniture are disinfected on a regular basis and after usage by children.  Hands are washed before and after eating, after toileting or diapering, and after playing on playground or large muscle room.  Caregivers are required to wash their hands upon arrival, before and after eating, after using the restroom, and after toileting or diapering each child.  PDO is doing everything possible to prevent the spread of germs.  Please do not bring your child if you suspect they are ill.</w:t>
      </w:r>
    </w:p>
    <w:p>
      <w:pPr>
        <w:pStyle w:val="Body"/>
        <w:spacing w:after="120"/>
        <w:jc w:val="center"/>
        <w:rPr>
          <w:sz w:val="32"/>
          <w:szCs w:val="32"/>
          <w:u w:val="single"/>
        </w:rPr>
      </w:pPr>
    </w:p>
    <w:p>
      <w:pPr>
        <w:pStyle w:val="Body"/>
        <w:spacing w:after="120"/>
        <w:jc w:val="center"/>
        <w:rPr>
          <w:sz w:val="32"/>
          <w:szCs w:val="32"/>
          <w:u w:val="single"/>
        </w:rPr>
      </w:pPr>
      <w:r>
        <w:rPr>
          <w:sz w:val="32"/>
          <w:szCs w:val="32"/>
          <w:u w:val="single"/>
          <w:rtl w:val="0"/>
          <w:lang w:val="en-US"/>
        </w:rPr>
        <w:t>MEDICATIONS</w:t>
      </w:r>
    </w:p>
    <w:p>
      <w:pPr>
        <w:pStyle w:val="Body"/>
        <w:spacing w:after="120"/>
        <w:rPr>
          <w:sz w:val="26"/>
          <w:szCs w:val="26"/>
        </w:rPr>
      </w:pPr>
      <w:r>
        <w:rPr>
          <w:sz w:val="26"/>
          <w:szCs w:val="26"/>
          <w:rtl w:val="0"/>
          <w:lang w:val="en-US"/>
        </w:rPr>
        <w:t>If it is necessary for medication to be administered to your child while at PDO, a doctor</w:t>
      </w:r>
      <w:r>
        <w:rPr>
          <w:sz w:val="26"/>
          <w:szCs w:val="26"/>
          <w:rtl w:val="0"/>
        </w:rPr>
        <w:t>’</w:t>
      </w:r>
      <w:r>
        <w:rPr>
          <w:sz w:val="26"/>
          <w:szCs w:val="26"/>
          <w:rtl w:val="0"/>
          <w:lang w:val="en-US"/>
        </w:rPr>
        <w:t>s note must be provided.  In some instances, you may be asked to return to administer the medicine.  All medications must be in their original container with your child</w:t>
      </w:r>
      <w:r>
        <w:rPr>
          <w:sz w:val="26"/>
          <w:szCs w:val="26"/>
          <w:rtl w:val="0"/>
        </w:rPr>
        <w:t>’</w:t>
      </w:r>
      <w:r>
        <w:rPr>
          <w:sz w:val="26"/>
          <w:szCs w:val="26"/>
          <w:rtl w:val="0"/>
          <w:lang w:val="en-US"/>
        </w:rPr>
        <w:t xml:space="preserve">s name on it.  </w:t>
      </w:r>
    </w:p>
    <w:p>
      <w:pPr>
        <w:pStyle w:val="Body"/>
        <w:rPr>
          <w:sz w:val="26"/>
          <w:szCs w:val="26"/>
        </w:rPr>
      </w:pPr>
    </w:p>
    <w:p>
      <w:pPr>
        <w:pStyle w:val="Body"/>
        <w:spacing w:after="120"/>
        <w:jc w:val="center"/>
        <w:rPr>
          <w:sz w:val="32"/>
          <w:szCs w:val="32"/>
          <w:u w:val="single"/>
        </w:rPr>
      </w:pPr>
      <w:r>
        <w:rPr>
          <w:sz w:val="32"/>
          <w:szCs w:val="32"/>
          <w:u w:val="single"/>
          <w:rtl w:val="0"/>
          <w:lang w:val="en-US"/>
        </w:rPr>
        <w:t>ARRIVAL AND PICK-UP</w:t>
      </w:r>
    </w:p>
    <w:p>
      <w:pPr>
        <w:pStyle w:val="Body"/>
        <w:spacing w:after="360"/>
        <w:rPr>
          <w:sz w:val="26"/>
          <w:szCs w:val="26"/>
        </w:rPr>
      </w:pPr>
      <w:r>
        <w:rPr>
          <w:sz w:val="26"/>
          <w:szCs w:val="26"/>
          <w:rtl w:val="0"/>
          <w:lang w:val="en-US"/>
        </w:rPr>
        <w:t>Parent</w:t>
      </w:r>
      <w:r>
        <w:rPr>
          <w:sz w:val="26"/>
          <w:szCs w:val="26"/>
          <w:rtl w:val="0"/>
        </w:rPr>
        <w:t>’</w:t>
      </w:r>
      <w:r>
        <w:rPr>
          <w:sz w:val="26"/>
          <w:szCs w:val="26"/>
          <w:rtl w:val="0"/>
          <w:lang w:val="en-US"/>
        </w:rPr>
        <w:t xml:space="preserve">s Day Out is in operation 9:30am </w:t>
      </w:r>
      <w:r>
        <w:rPr>
          <w:sz w:val="26"/>
          <w:szCs w:val="26"/>
          <w:rtl w:val="0"/>
        </w:rPr>
        <w:t xml:space="preserve">– </w:t>
      </w:r>
      <w:r>
        <w:rPr>
          <w:sz w:val="26"/>
          <w:szCs w:val="26"/>
          <w:rtl w:val="0"/>
          <w:lang w:val="en-US"/>
        </w:rPr>
        <w:t xml:space="preserve">12:30pm on Wednesdays.  Children and parents should not arrive before 9:25am in order for the staff to prepare for the day.  Please be prompt when picking up your child at 12:30pm.  A late fee will be assessed for habitual tardiness.  If you will be picking up your child early, please let the caregiver know ahead of time.  No child will be released to anyone other than a parent unless notification has been given in writing </w:t>
      </w:r>
      <w:r>
        <w:rPr>
          <w:rFonts w:ascii="Calibri" w:cs="Calibri" w:hAnsi="Calibri" w:eastAsia="Calibri"/>
          <w:i w:val="1"/>
          <w:iCs w:val="1"/>
          <w:sz w:val="26"/>
          <w:szCs w:val="26"/>
          <w:u w:val="single"/>
          <w:rtl w:val="0"/>
          <w:lang w:val="it-IT"/>
        </w:rPr>
        <w:t>prior</w:t>
      </w:r>
      <w:r>
        <w:rPr>
          <w:sz w:val="26"/>
          <w:szCs w:val="26"/>
          <w:rtl w:val="0"/>
          <w:lang w:val="en-US"/>
        </w:rPr>
        <w:t xml:space="preserve"> to pick up time and identification will be required.</w:t>
      </w:r>
    </w:p>
    <w:p>
      <w:pPr>
        <w:pStyle w:val="Body"/>
        <w:spacing w:after="120"/>
        <w:jc w:val="center"/>
        <w:rPr>
          <w:sz w:val="32"/>
          <w:szCs w:val="32"/>
          <w:u w:val="single"/>
        </w:rPr>
      </w:pPr>
      <w:r>
        <w:rPr>
          <w:sz w:val="32"/>
          <w:szCs w:val="32"/>
          <w:u w:val="single"/>
          <w:rtl w:val="0"/>
          <w:lang w:val="en-US"/>
        </w:rPr>
        <w:t>ITEMS TO BRING</w:t>
      </w:r>
    </w:p>
    <w:p>
      <w:pPr>
        <w:pStyle w:val="Body"/>
        <w:spacing w:after="120"/>
        <w:rPr>
          <w:sz w:val="32"/>
          <w:szCs w:val="32"/>
          <w:u w:val="single"/>
        </w:rPr>
      </w:pPr>
      <w:r>
        <w:rPr>
          <w:sz w:val="26"/>
          <w:szCs w:val="26"/>
          <w:rtl w:val="0"/>
          <w:lang w:val="en-US"/>
        </w:rPr>
        <w:t xml:space="preserve">Please send the following items with your child, </w:t>
      </w:r>
      <w:r>
        <w:rPr>
          <w:rFonts w:ascii="Calibri" w:cs="Calibri" w:hAnsi="Calibri" w:eastAsia="Calibri"/>
          <w:b w:val="1"/>
          <w:bCs w:val="1"/>
          <w:i w:val="1"/>
          <w:iCs w:val="1"/>
          <w:sz w:val="28"/>
          <w:szCs w:val="28"/>
          <w:u w:val="single"/>
          <w:rtl w:val="0"/>
          <w:lang w:val="da-DK"/>
        </w:rPr>
        <w:t xml:space="preserve">LABELED </w:t>
      </w:r>
      <w:r>
        <w:rPr>
          <w:sz w:val="26"/>
          <w:szCs w:val="26"/>
          <w:rtl w:val="0"/>
          <w:lang w:val="en-US"/>
        </w:rPr>
        <w:t>with your child</w:t>
      </w:r>
      <w:r>
        <w:rPr>
          <w:sz w:val="26"/>
          <w:szCs w:val="26"/>
          <w:rtl w:val="0"/>
        </w:rPr>
        <w:t>’</w:t>
      </w:r>
      <w:r>
        <w:rPr>
          <w:sz w:val="26"/>
          <w:szCs w:val="26"/>
          <w:rtl w:val="0"/>
          <w:lang w:val="en-US"/>
        </w:rPr>
        <w:t>s name:</w:t>
      </w:r>
    </w:p>
    <w:p>
      <w:pPr>
        <w:pStyle w:val="List Paragraph"/>
        <w:numPr>
          <w:ilvl w:val="0"/>
          <w:numId w:val="4"/>
        </w:numPr>
        <w:bidi w:val="0"/>
        <w:spacing w:after="0"/>
        <w:ind w:right="0"/>
        <w:jc w:val="left"/>
        <w:rPr>
          <w:sz w:val="26"/>
          <w:szCs w:val="26"/>
          <w:rtl w:val="0"/>
          <w:lang w:val="en-US"/>
        </w:rPr>
      </w:pPr>
      <w:r>
        <w:rPr>
          <w:sz w:val="26"/>
          <w:szCs w:val="26"/>
          <w:rtl w:val="0"/>
          <w:lang w:val="en-US"/>
        </w:rPr>
        <w:t xml:space="preserve">Diaper bag or back pack. </w:t>
      </w:r>
      <w:r>
        <w:rPr>
          <w:sz w:val="22"/>
          <w:szCs w:val="22"/>
          <w:rtl w:val="0"/>
          <w:lang w:val="en-US"/>
        </w:rPr>
        <w:t>(keep bags simple, please don</w:t>
      </w:r>
      <w:r>
        <w:rPr>
          <w:sz w:val="22"/>
          <w:szCs w:val="22"/>
          <w:rtl w:val="0"/>
          <w:lang w:val="en-US"/>
        </w:rPr>
        <w:t>’</w:t>
      </w:r>
      <w:r>
        <w:rPr>
          <w:sz w:val="22"/>
          <w:szCs w:val="22"/>
          <w:rtl w:val="0"/>
          <w:lang w:val="en-US"/>
        </w:rPr>
        <w:t>t bring toys from home)</w:t>
      </w:r>
    </w:p>
    <w:p>
      <w:pPr>
        <w:pStyle w:val="List Paragraph"/>
        <w:numPr>
          <w:ilvl w:val="0"/>
          <w:numId w:val="4"/>
        </w:numPr>
        <w:bidi w:val="0"/>
        <w:spacing w:after="120"/>
        <w:ind w:right="0"/>
        <w:jc w:val="left"/>
        <w:rPr>
          <w:sz w:val="26"/>
          <w:szCs w:val="26"/>
          <w:rtl w:val="0"/>
          <w:lang w:val="en-US"/>
        </w:rPr>
      </w:pPr>
      <w:r>
        <w:rPr>
          <w:sz w:val="26"/>
          <w:szCs w:val="26"/>
          <w:rtl w:val="0"/>
          <w:lang w:val="en-US"/>
        </w:rPr>
        <w:t>If needed, diapers or pull ups and wipes</w:t>
      </w:r>
    </w:p>
    <w:p>
      <w:pPr>
        <w:pStyle w:val="List Paragraph"/>
        <w:numPr>
          <w:ilvl w:val="0"/>
          <w:numId w:val="4"/>
        </w:numPr>
        <w:bidi w:val="0"/>
        <w:spacing w:after="120"/>
        <w:ind w:right="0"/>
        <w:jc w:val="left"/>
        <w:rPr>
          <w:sz w:val="26"/>
          <w:szCs w:val="26"/>
          <w:rtl w:val="0"/>
          <w:lang w:val="en-US"/>
        </w:rPr>
      </w:pPr>
      <w:r>
        <w:rPr>
          <w:sz w:val="26"/>
          <w:szCs w:val="26"/>
          <w:rtl w:val="0"/>
          <w:lang w:val="en-US"/>
        </w:rPr>
        <w:t xml:space="preserve">A full change of clothes </w:t>
      </w:r>
      <w:r>
        <w:rPr>
          <w:sz w:val="22"/>
          <w:szCs w:val="22"/>
          <w:rtl w:val="0"/>
          <w:lang w:val="en-US"/>
        </w:rPr>
        <w:t>(season appropriate)</w:t>
      </w:r>
    </w:p>
    <w:p>
      <w:pPr>
        <w:pStyle w:val="List Paragraph"/>
        <w:numPr>
          <w:ilvl w:val="0"/>
          <w:numId w:val="4"/>
        </w:numPr>
        <w:bidi w:val="0"/>
        <w:spacing w:after="120"/>
        <w:ind w:right="0"/>
        <w:jc w:val="left"/>
        <w:rPr>
          <w:sz w:val="26"/>
          <w:szCs w:val="26"/>
          <w:rtl w:val="0"/>
          <w:lang w:val="en-US"/>
        </w:rPr>
      </w:pPr>
      <w:r>
        <w:rPr>
          <w:sz w:val="26"/>
          <w:szCs w:val="26"/>
          <w:rtl w:val="0"/>
          <w:lang w:val="en-US"/>
        </w:rPr>
        <w:t xml:space="preserve">Lunch and drink not requiring special refrigeration or storage, and is ready to serve and that the children are able to manage themselves </w:t>
      </w:r>
      <w:r>
        <w:rPr>
          <w:sz w:val="22"/>
          <w:szCs w:val="22"/>
          <w:rtl w:val="0"/>
          <w:lang w:val="en-US"/>
        </w:rPr>
        <w:t>(except for infants)</w:t>
      </w:r>
    </w:p>
    <w:p>
      <w:pPr>
        <w:pStyle w:val="Body"/>
        <w:spacing w:after="120"/>
        <w:rPr>
          <w:rFonts w:ascii="Calibri" w:cs="Calibri" w:hAnsi="Calibri" w:eastAsia="Calibri"/>
          <w:b w:val="1"/>
          <w:bCs w:val="1"/>
          <w:i w:val="1"/>
          <w:iCs w:val="1"/>
          <w:sz w:val="28"/>
          <w:szCs w:val="28"/>
          <w:u w:val="single"/>
        </w:rPr>
      </w:pPr>
      <w:r>
        <w:rPr>
          <w:rFonts w:ascii="Calibri" w:cs="Calibri" w:hAnsi="Calibri" w:eastAsia="Calibri"/>
          <w:b w:val="1"/>
          <w:bCs w:val="1"/>
          <w:i w:val="1"/>
          <w:iCs w:val="1"/>
          <w:sz w:val="28"/>
          <w:szCs w:val="28"/>
          <w:u w:val="single"/>
          <w:rtl w:val="0"/>
          <w:lang w:val="en-US"/>
        </w:rPr>
        <w:t>PDO is a PEANUT FREE ENVIRONMENT, so please, no peanut products</w:t>
      </w:r>
    </w:p>
    <w:p>
      <w:pPr>
        <w:pStyle w:val="Body"/>
        <w:spacing w:after="120"/>
        <w:rPr>
          <w:sz w:val="26"/>
          <w:szCs w:val="26"/>
        </w:rPr>
      </w:pPr>
      <w:r>
        <w:rPr>
          <w:sz w:val="26"/>
          <w:szCs w:val="26"/>
          <w:rtl w:val="0"/>
          <w:lang w:val="en-US"/>
        </w:rPr>
        <w:t>Please do not send nuts, candy, gum or other choking hazards.</w:t>
      </w:r>
    </w:p>
    <w:p>
      <w:pPr>
        <w:pStyle w:val="Body"/>
        <w:spacing w:after="120"/>
        <w:rPr>
          <w:sz w:val="26"/>
          <w:szCs w:val="26"/>
        </w:rPr>
      </w:pPr>
      <w:r>
        <w:rPr>
          <w:rFonts w:ascii="Calibri" w:cs="Calibri" w:hAnsi="Calibri" w:eastAsia="Calibri"/>
          <w:b w:val="1"/>
          <w:bCs w:val="1"/>
          <w:i w:val="1"/>
          <w:iCs w:val="1"/>
          <w:sz w:val="26"/>
          <w:szCs w:val="26"/>
          <w:u w:val="single"/>
          <w:rtl w:val="0"/>
          <w:lang w:val="en-US"/>
        </w:rPr>
        <w:t>Please do not bring items or toys from home.</w:t>
      </w:r>
      <w:r>
        <w:rPr>
          <w:sz w:val="26"/>
          <w:szCs w:val="26"/>
          <w:rtl w:val="0"/>
          <w:lang w:val="en-US"/>
        </w:rPr>
        <w:t xml:space="preserve"> They are difficult to share and sometimes get misplaced.  A pacifier, blanket or stuffed toy used for comforting your child is ok.</w:t>
      </w:r>
    </w:p>
    <w:p>
      <w:pPr>
        <w:pStyle w:val="Body"/>
        <w:spacing w:after="120"/>
        <w:rPr>
          <w:sz w:val="26"/>
          <w:szCs w:val="26"/>
        </w:rPr>
      </w:pPr>
      <w:r>
        <w:rPr>
          <w:sz w:val="26"/>
          <w:szCs w:val="26"/>
          <w:rtl w:val="0"/>
          <w:lang w:val="en-US"/>
        </w:rPr>
        <w:t xml:space="preserve">Play clothes and closed toe shoes are best </w:t>
      </w:r>
      <w:r>
        <w:rPr>
          <w:sz w:val="26"/>
          <w:szCs w:val="26"/>
          <w:rtl w:val="0"/>
        </w:rPr>
        <w:t xml:space="preserve">– </w:t>
      </w:r>
      <w:r>
        <w:rPr>
          <w:sz w:val="26"/>
          <w:szCs w:val="26"/>
          <w:rtl w:val="0"/>
          <w:lang w:val="en-US"/>
        </w:rPr>
        <w:t xml:space="preserve">please no sandals, or flip flops!  Be sure to dress appropriately for the weather.  We will go outside to the playground if it is dry and at least 40 degrees.  </w:t>
      </w:r>
    </w:p>
    <w:p>
      <w:pPr>
        <w:pStyle w:val="Body"/>
        <w:rPr>
          <w:sz w:val="26"/>
          <w:szCs w:val="26"/>
        </w:rPr>
      </w:pPr>
    </w:p>
    <w:p>
      <w:pPr>
        <w:pStyle w:val="Body"/>
        <w:spacing w:after="120"/>
        <w:jc w:val="center"/>
        <w:rPr>
          <w:sz w:val="32"/>
          <w:szCs w:val="32"/>
          <w:u w:val="single"/>
        </w:rPr>
      </w:pPr>
      <w:r>
        <w:rPr>
          <w:sz w:val="32"/>
          <w:szCs w:val="32"/>
          <w:u w:val="single"/>
          <w:rtl w:val="0"/>
          <w:lang w:val="en-US"/>
        </w:rPr>
        <w:t>SNOW/CALAMITY DAY CLOSINGS</w:t>
      </w:r>
    </w:p>
    <w:p>
      <w:pPr>
        <w:pStyle w:val="Body"/>
        <w:spacing w:after="120"/>
        <w:rPr>
          <w:sz w:val="26"/>
          <w:szCs w:val="26"/>
        </w:rPr>
      </w:pPr>
      <w:r>
        <w:rPr>
          <w:sz w:val="26"/>
          <w:szCs w:val="26"/>
          <w:rtl w:val="0"/>
          <w:lang w:val="en-US"/>
        </w:rPr>
        <w:t>Parent</w:t>
      </w:r>
      <w:r>
        <w:rPr>
          <w:sz w:val="26"/>
          <w:szCs w:val="26"/>
          <w:rtl w:val="0"/>
        </w:rPr>
        <w:t>’</w:t>
      </w:r>
      <w:r>
        <w:rPr>
          <w:sz w:val="26"/>
          <w:szCs w:val="26"/>
          <w:rtl w:val="0"/>
          <w:lang w:val="en-US"/>
        </w:rPr>
        <w:t xml:space="preserve">s Day Out will follow the Mason City Schools for school closings (such as snow).  If Mason City Schools are closed, PDO </w:t>
      </w:r>
      <w:r>
        <w:rPr>
          <w:sz w:val="26"/>
          <w:szCs w:val="26"/>
          <w:u w:val="single"/>
          <w:rtl w:val="0"/>
          <w:lang w:val="en-US"/>
        </w:rPr>
        <w:t>will be closed</w:t>
      </w:r>
      <w:r>
        <w:rPr>
          <w:sz w:val="26"/>
          <w:szCs w:val="26"/>
          <w:rtl w:val="0"/>
          <w:lang w:val="en-US"/>
        </w:rPr>
        <w:t xml:space="preserve">. If Mason City schools delay an hour, PDO will start an hour late.  If Mason City schools delay 2 hours, PDO is closed. Fees are not waived for days missed.  </w:t>
      </w:r>
    </w:p>
    <w:p>
      <w:pPr>
        <w:pStyle w:val="Body"/>
        <w:jc w:val="center"/>
        <w:rPr>
          <w:sz w:val="32"/>
          <w:szCs w:val="32"/>
          <w:u w:val="single"/>
        </w:rPr>
      </w:pPr>
    </w:p>
    <w:p>
      <w:pPr>
        <w:pStyle w:val="Body"/>
        <w:jc w:val="center"/>
        <w:rPr>
          <w:sz w:val="32"/>
          <w:szCs w:val="32"/>
          <w:u w:val="single"/>
        </w:rPr>
      </w:pPr>
      <w:r>
        <w:rPr>
          <w:sz w:val="32"/>
          <w:szCs w:val="32"/>
          <w:u w:val="single"/>
          <w:rtl w:val="0"/>
          <w:lang w:val="de-DE"/>
        </w:rPr>
        <w:t>DISCIPLINE</w:t>
      </w:r>
    </w:p>
    <w:p>
      <w:pPr>
        <w:pStyle w:val="Body"/>
        <w:rPr>
          <w:sz w:val="26"/>
          <w:szCs w:val="26"/>
        </w:rPr>
      </w:pPr>
      <w:r>
        <w:rPr>
          <w:sz w:val="26"/>
          <w:szCs w:val="26"/>
          <w:rtl w:val="0"/>
          <w:lang w:val="en-US"/>
        </w:rPr>
        <w:t>Disciplining methods used at PDO include:</w:t>
      </w:r>
    </w:p>
    <w:p>
      <w:pPr>
        <w:pStyle w:val="List Paragraph"/>
        <w:numPr>
          <w:ilvl w:val="0"/>
          <w:numId w:val="6"/>
        </w:numPr>
        <w:bidi w:val="0"/>
        <w:spacing w:after="0"/>
        <w:ind w:right="0"/>
        <w:jc w:val="left"/>
        <w:rPr>
          <w:sz w:val="26"/>
          <w:szCs w:val="26"/>
          <w:rtl w:val="0"/>
          <w:lang w:val="en-US"/>
        </w:rPr>
      </w:pPr>
      <w:r>
        <w:rPr>
          <w:sz w:val="26"/>
          <w:szCs w:val="26"/>
          <w:rtl w:val="0"/>
          <w:lang w:val="en-US"/>
        </w:rPr>
        <w:t>Ignore the situation if allowable. Children may be able to work it out on their own.</w:t>
      </w:r>
    </w:p>
    <w:p>
      <w:pPr>
        <w:pStyle w:val="List Paragraph"/>
        <w:numPr>
          <w:ilvl w:val="0"/>
          <w:numId w:val="6"/>
        </w:numPr>
        <w:bidi w:val="0"/>
        <w:spacing w:after="0"/>
        <w:ind w:right="0"/>
        <w:jc w:val="left"/>
        <w:rPr>
          <w:sz w:val="26"/>
          <w:szCs w:val="26"/>
          <w:rtl w:val="0"/>
          <w:lang w:val="en-US"/>
        </w:rPr>
      </w:pPr>
      <w:r>
        <w:rPr>
          <w:sz w:val="26"/>
          <w:szCs w:val="26"/>
          <w:rtl w:val="0"/>
          <w:lang w:val="en-US"/>
        </w:rPr>
        <w:t>Ask the child/children what the problem is and help them solve it.</w:t>
      </w:r>
    </w:p>
    <w:p>
      <w:pPr>
        <w:pStyle w:val="List Paragraph"/>
        <w:numPr>
          <w:ilvl w:val="0"/>
          <w:numId w:val="6"/>
        </w:numPr>
        <w:bidi w:val="0"/>
        <w:spacing w:after="0"/>
        <w:ind w:right="0"/>
        <w:jc w:val="left"/>
        <w:rPr>
          <w:sz w:val="26"/>
          <w:szCs w:val="26"/>
          <w:rtl w:val="0"/>
          <w:lang w:val="en-US"/>
        </w:rPr>
      </w:pPr>
      <w:r>
        <w:rPr>
          <w:sz w:val="26"/>
          <w:szCs w:val="26"/>
          <w:rtl w:val="0"/>
          <w:lang w:val="en-US"/>
        </w:rPr>
        <w:t>Redirect the child/children to another activity.</w:t>
      </w:r>
    </w:p>
    <w:p>
      <w:pPr>
        <w:pStyle w:val="List Paragraph"/>
        <w:numPr>
          <w:ilvl w:val="0"/>
          <w:numId w:val="6"/>
        </w:numPr>
        <w:bidi w:val="0"/>
        <w:spacing w:after="0"/>
        <w:ind w:right="0"/>
        <w:jc w:val="left"/>
        <w:rPr>
          <w:sz w:val="26"/>
          <w:szCs w:val="26"/>
          <w:rtl w:val="0"/>
          <w:lang w:val="en-US"/>
        </w:rPr>
      </w:pPr>
      <w:r>
        <w:rPr>
          <w:sz w:val="26"/>
          <w:szCs w:val="26"/>
          <w:rtl w:val="0"/>
          <w:lang w:val="en-US"/>
        </w:rPr>
        <w:t>Time away from the situation for inappropriate behavior can be effective if it is not too long after the incident.</w:t>
      </w:r>
    </w:p>
    <w:p>
      <w:pPr>
        <w:pStyle w:val="Body"/>
        <w:spacing w:after="120"/>
        <w:jc w:val="center"/>
        <w:rPr>
          <w:sz w:val="32"/>
          <w:szCs w:val="32"/>
          <w:u w:val="single"/>
        </w:rPr>
      </w:pPr>
    </w:p>
    <w:p>
      <w:pPr>
        <w:pStyle w:val="Body"/>
        <w:spacing w:after="120"/>
        <w:jc w:val="center"/>
        <w:rPr>
          <w:sz w:val="32"/>
          <w:szCs w:val="32"/>
          <w:u w:val="single"/>
        </w:rPr>
      </w:pPr>
      <w:r>
        <w:rPr>
          <w:sz w:val="32"/>
          <w:szCs w:val="32"/>
          <w:u w:val="single"/>
          <w:rtl w:val="0"/>
          <w:lang w:val="en-US"/>
        </w:rPr>
        <w:t>DISMISSAL FROM THE PROGRAM</w:t>
      </w:r>
    </w:p>
    <w:p>
      <w:pPr>
        <w:pStyle w:val="Body"/>
        <w:spacing w:after="120"/>
        <w:rPr>
          <w:sz w:val="26"/>
          <w:szCs w:val="26"/>
        </w:rPr>
      </w:pPr>
      <w:r>
        <w:rPr>
          <w:sz w:val="26"/>
          <w:szCs w:val="26"/>
          <w:rtl w:val="0"/>
          <w:lang w:val="en-US"/>
        </w:rPr>
        <w:t>In rare instances parents may be asked to withdraw from the program.  Reasons for dismissal may include but are not limited to:</w:t>
      </w:r>
    </w:p>
    <w:p>
      <w:pPr>
        <w:pStyle w:val="List Paragraph"/>
        <w:numPr>
          <w:ilvl w:val="0"/>
          <w:numId w:val="8"/>
        </w:numPr>
        <w:bidi w:val="0"/>
        <w:spacing w:after="120"/>
        <w:ind w:right="0"/>
        <w:jc w:val="left"/>
        <w:rPr>
          <w:sz w:val="26"/>
          <w:szCs w:val="26"/>
          <w:rtl w:val="0"/>
          <w:lang w:val="en-US"/>
        </w:rPr>
      </w:pPr>
      <w:r>
        <w:rPr>
          <w:sz w:val="26"/>
          <w:szCs w:val="26"/>
          <w:rtl w:val="0"/>
          <w:lang w:val="en-US"/>
        </w:rPr>
        <w:t>Children having difficulty adjusting to the program for an unusually long period of time</w:t>
      </w:r>
    </w:p>
    <w:p>
      <w:pPr>
        <w:pStyle w:val="List Paragraph"/>
        <w:numPr>
          <w:ilvl w:val="0"/>
          <w:numId w:val="8"/>
        </w:numPr>
        <w:bidi w:val="0"/>
        <w:spacing w:after="120"/>
        <w:ind w:right="0"/>
        <w:jc w:val="left"/>
        <w:rPr>
          <w:sz w:val="26"/>
          <w:szCs w:val="26"/>
          <w:rtl w:val="0"/>
          <w:lang w:val="en-US"/>
        </w:rPr>
      </w:pPr>
      <w:r>
        <w:rPr>
          <w:sz w:val="26"/>
          <w:szCs w:val="26"/>
          <w:rtl w:val="0"/>
          <w:lang w:val="en-US"/>
        </w:rPr>
        <w:t>Children showing continuous physical aggression and or harm to other children</w:t>
      </w:r>
    </w:p>
    <w:p>
      <w:pPr>
        <w:pStyle w:val="List Paragraph"/>
        <w:numPr>
          <w:ilvl w:val="0"/>
          <w:numId w:val="8"/>
        </w:numPr>
        <w:bidi w:val="0"/>
        <w:spacing w:after="120"/>
        <w:ind w:right="0"/>
        <w:jc w:val="left"/>
        <w:rPr>
          <w:sz w:val="26"/>
          <w:szCs w:val="26"/>
          <w:rtl w:val="0"/>
          <w:lang w:val="en-US"/>
        </w:rPr>
      </w:pPr>
      <w:r>
        <w:rPr>
          <w:sz w:val="26"/>
          <w:szCs w:val="26"/>
          <w:rtl w:val="0"/>
          <w:lang w:val="en-US"/>
        </w:rPr>
        <w:t>Parents failing to comply with the rules of the program.</w:t>
      </w:r>
    </w:p>
    <w:p>
      <w:pPr>
        <w:pStyle w:val="Body"/>
        <w:spacing w:after="120"/>
        <w:jc w:val="center"/>
        <w:rPr>
          <w:sz w:val="32"/>
          <w:szCs w:val="32"/>
          <w:u w:val="single"/>
        </w:rPr>
      </w:pPr>
    </w:p>
    <w:p>
      <w:pPr>
        <w:pStyle w:val="Body"/>
        <w:spacing w:after="120"/>
        <w:jc w:val="center"/>
        <w:rPr>
          <w:sz w:val="32"/>
          <w:szCs w:val="32"/>
          <w:u w:val="single"/>
        </w:rPr>
      </w:pPr>
      <w:r>
        <w:rPr>
          <w:sz w:val="32"/>
          <w:szCs w:val="32"/>
          <w:u w:val="single"/>
          <w:rtl w:val="0"/>
          <w:lang w:val="en-US"/>
        </w:rPr>
        <w:t>WITHDRAWING FROM THE PROGRAM</w:t>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A 30-DAY NOTICE, </w:t>
      </w:r>
      <w:r>
        <w:rPr>
          <w:rFonts w:ascii="Calibri" w:cs="Calibri" w:hAnsi="Calibri" w:eastAsia="Calibri"/>
          <w:b w:val="1"/>
          <w:bCs w:val="1"/>
          <w:sz w:val="32"/>
          <w:szCs w:val="32"/>
          <w:u w:val="single"/>
          <w:rtl w:val="0"/>
          <w:lang w:val="de-DE"/>
        </w:rPr>
        <w:t>IN WRITING</w:t>
      </w:r>
      <w:r>
        <w:rPr>
          <w:rFonts w:ascii="Calibri" w:cs="Calibri" w:hAnsi="Calibri" w:eastAsia="Calibri"/>
          <w:b w:val="1"/>
          <w:bCs w:val="1"/>
          <w:sz w:val="32"/>
          <w:szCs w:val="32"/>
          <w:rtl w:val="0"/>
          <w:lang w:val="en-US"/>
        </w:rPr>
        <w:t>, IS REQUIRED WHEN LEAVING THE PROGRAM FOR ANY REASON IN ORDER TO AVOID PAYING THE NEXT MONTH</w:t>
      </w:r>
      <w:r>
        <w:rPr>
          <w:rFonts w:ascii="Calibri" w:cs="Calibri" w:hAnsi="Calibri" w:eastAsia="Calibri"/>
          <w:b w:val="1"/>
          <w:bCs w:val="1"/>
          <w:sz w:val="32"/>
          <w:szCs w:val="32"/>
          <w:rtl w:val="0"/>
        </w:rPr>
        <w:t>’</w:t>
      </w:r>
      <w:r>
        <w:rPr>
          <w:rFonts w:ascii="Calibri" w:cs="Calibri" w:hAnsi="Calibri" w:eastAsia="Calibri"/>
          <w:b w:val="1"/>
          <w:bCs w:val="1"/>
          <w:sz w:val="32"/>
          <w:szCs w:val="32"/>
          <w:rtl w:val="0"/>
          <w:lang w:val="fr-FR"/>
        </w:rPr>
        <w:t>S FEES.</w:t>
      </w:r>
    </w:p>
    <w:p>
      <w:pPr>
        <w:pStyle w:val="Body"/>
        <w:spacing w:after="120"/>
        <w:rPr>
          <w:rFonts w:ascii="Calibri" w:cs="Calibri" w:hAnsi="Calibri" w:eastAsia="Calibri"/>
          <w:b w:val="1"/>
          <w:bCs w:val="1"/>
          <w:sz w:val="32"/>
          <w:szCs w:val="32"/>
        </w:rPr>
      </w:pPr>
      <w:r>
        <w:rPr>
          <w:rFonts w:ascii="Calibri" w:cs="Calibri" w:hAnsi="Calibri" w:eastAsia="Calibri"/>
          <w:b w:val="1"/>
          <w:bCs w:val="1"/>
          <w:sz w:val="32"/>
          <w:szCs w:val="32"/>
          <w:rtl w:val="0"/>
          <w:lang w:val="en-US"/>
        </w:rPr>
        <w:t>Registration fees are nonrefundable.</w:t>
      </w:r>
    </w:p>
    <w:p>
      <w:pPr>
        <w:pStyle w:val="Body"/>
        <w:spacing w:after="120"/>
        <w:jc w:val="center"/>
        <w:rPr>
          <w:sz w:val="32"/>
          <w:szCs w:val="32"/>
          <w:u w:val="single"/>
        </w:rPr>
      </w:pPr>
      <w:r>
        <w:rPr>
          <w:sz w:val="32"/>
          <w:szCs w:val="32"/>
          <w:u w:val="single"/>
          <w:rtl w:val="0"/>
          <w:lang w:val="de-DE"/>
        </w:rPr>
        <w:t>FORMS</w:t>
      </w:r>
    </w:p>
    <w:p>
      <w:pPr>
        <w:pStyle w:val="Body"/>
        <w:spacing w:after="120"/>
        <w:rPr>
          <w:sz w:val="26"/>
          <w:szCs w:val="26"/>
        </w:rPr>
      </w:pPr>
      <w:r>
        <w:rPr>
          <w:sz w:val="26"/>
          <w:szCs w:val="26"/>
          <w:rtl w:val="0"/>
          <w:lang w:val="en-US"/>
        </w:rPr>
        <w:t>The Emergency Information/Consent Form and Physical Form must be given to the director prior to the first day your child attends the program.  Your child will not be allowed to stay if these forms are not completed.  Please notify your child</w:t>
      </w:r>
      <w:r>
        <w:rPr>
          <w:sz w:val="26"/>
          <w:szCs w:val="26"/>
          <w:rtl w:val="0"/>
        </w:rPr>
        <w:t>’</w:t>
      </w:r>
      <w:r>
        <w:rPr>
          <w:sz w:val="26"/>
          <w:szCs w:val="26"/>
          <w:rtl w:val="0"/>
          <w:lang w:val="en-US"/>
        </w:rPr>
        <w:t>s caregiver of any changes in the information throughout the year.  The parent acknowledgement form at the end of the Parent Handbook must be filled out and returned as soon as the information has been reviewed but also prior to your child</w:t>
      </w:r>
      <w:r>
        <w:rPr>
          <w:sz w:val="26"/>
          <w:szCs w:val="26"/>
          <w:rtl w:val="0"/>
        </w:rPr>
        <w:t>’</w:t>
      </w:r>
      <w:r>
        <w:rPr>
          <w:sz w:val="26"/>
          <w:szCs w:val="26"/>
          <w:rtl w:val="0"/>
          <w:lang w:val="en-US"/>
        </w:rPr>
        <w:t>s first day.</w:t>
      </w: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jc w:val="center"/>
        <w:rPr>
          <w:sz w:val="32"/>
          <w:szCs w:val="32"/>
          <w:u w:val="single"/>
        </w:rPr>
      </w:pPr>
      <w:r>
        <w:rPr>
          <w:sz w:val="32"/>
          <w:szCs w:val="32"/>
          <w:u w:val="single"/>
          <w:rtl w:val="0"/>
          <w:lang w:val="de-DE"/>
        </w:rPr>
        <w:t>CHECKLIST</w:t>
      </w:r>
    </w:p>
    <w:p>
      <w:pPr>
        <w:pStyle w:val="List Paragraph"/>
        <w:numPr>
          <w:ilvl w:val="0"/>
          <w:numId w:val="10"/>
        </w:numPr>
        <w:bidi w:val="0"/>
        <w:spacing w:after="120"/>
        <w:ind w:right="0"/>
        <w:jc w:val="left"/>
        <w:rPr>
          <w:sz w:val="32"/>
          <w:szCs w:val="32"/>
          <w:rtl w:val="0"/>
          <w:lang w:val="en-US"/>
        </w:rPr>
      </w:pPr>
      <w:r>
        <w:rPr>
          <w:sz w:val="32"/>
          <w:szCs w:val="32"/>
          <w:rtl w:val="0"/>
          <w:lang w:val="en-US"/>
        </w:rPr>
        <w:t>Backpage of this Handbook signed</w:t>
      </w:r>
    </w:p>
    <w:p>
      <w:pPr>
        <w:pStyle w:val="List Paragraph"/>
        <w:numPr>
          <w:ilvl w:val="0"/>
          <w:numId w:val="10"/>
        </w:numPr>
        <w:bidi w:val="0"/>
        <w:spacing w:after="120"/>
        <w:ind w:right="0"/>
        <w:jc w:val="left"/>
        <w:rPr>
          <w:sz w:val="32"/>
          <w:szCs w:val="32"/>
          <w:rtl w:val="0"/>
          <w:lang w:val="en-US"/>
        </w:rPr>
      </w:pPr>
      <w:r>
        <w:rPr>
          <w:sz w:val="32"/>
          <w:szCs w:val="32"/>
          <w:rtl w:val="0"/>
          <w:lang w:val="en-US"/>
        </w:rPr>
        <w:t>Emergency Information/Consent Form</w:t>
      </w:r>
    </w:p>
    <w:p>
      <w:pPr>
        <w:pStyle w:val="List Paragraph"/>
        <w:numPr>
          <w:ilvl w:val="0"/>
          <w:numId w:val="10"/>
        </w:numPr>
        <w:bidi w:val="0"/>
        <w:spacing w:after="120"/>
        <w:ind w:right="0"/>
        <w:jc w:val="left"/>
        <w:rPr>
          <w:sz w:val="32"/>
          <w:szCs w:val="32"/>
          <w:rtl w:val="0"/>
          <w:lang w:val="en-US"/>
        </w:rPr>
      </w:pPr>
      <w:r>
        <w:rPr>
          <w:sz w:val="32"/>
          <w:szCs w:val="32"/>
          <w:rtl w:val="0"/>
          <w:lang w:val="en-US"/>
        </w:rPr>
        <w:t>Photo Release Form</w:t>
      </w:r>
    </w:p>
    <w:p>
      <w:pPr>
        <w:pStyle w:val="List Paragraph"/>
        <w:numPr>
          <w:ilvl w:val="0"/>
          <w:numId w:val="10"/>
        </w:numPr>
        <w:bidi w:val="0"/>
        <w:spacing w:after="120"/>
        <w:ind w:right="0"/>
        <w:jc w:val="left"/>
        <w:rPr>
          <w:sz w:val="32"/>
          <w:szCs w:val="32"/>
          <w:rtl w:val="0"/>
          <w:lang w:val="en-US"/>
        </w:rPr>
      </w:pPr>
      <w:r>
        <w:rPr>
          <w:sz w:val="32"/>
          <w:szCs w:val="32"/>
          <w:rtl w:val="0"/>
          <w:lang w:val="en-US"/>
        </w:rPr>
        <w:t>Physical Form</w:t>
      </w:r>
    </w:p>
    <w:p>
      <w:pPr>
        <w:pStyle w:val="List Paragraph"/>
        <w:numPr>
          <w:ilvl w:val="0"/>
          <w:numId w:val="10"/>
        </w:numPr>
        <w:bidi w:val="0"/>
        <w:spacing w:after="120"/>
        <w:ind w:right="0"/>
        <w:jc w:val="left"/>
        <w:rPr>
          <w:sz w:val="32"/>
          <w:szCs w:val="32"/>
          <w:rtl w:val="0"/>
          <w:lang w:val="en-US"/>
        </w:rPr>
      </w:pPr>
      <w:r>
        <w:rPr>
          <w:sz w:val="32"/>
          <w:szCs w:val="32"/>
          <w:rtl w:val="0"/>
          <w:lang w:val="en-US"/>
        </w:rPr>
        <w:t>First month tuition (due Sept. 4, 2019)</w:t>
      </w: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p>
    <w:p>
      <w:pPr>
        <w:pStyle w:val="Body"/>
        <w:spacing w:after="120"/>
        <w:rPr>
          <w:sz w:val="26"/>
          <w:szCs w:val="26"/>
        </w:rPr>
      </w:pPr>
      <w:r>
        <w:rPr>
          <w:sz w:val="26"/>
          <w:szCs w:val="26"/>
          <w:rtl w:val="0"/>
          <w:lang w:val="en-US"/>
        </w:rPr>
        <w:t>After reading this handbook please sign and return this page.  This is due before the child attends PDO.  Please feel free to ask the Director questions about any of the policies in the handbook.</w:t>
      </w:r>
    </w:p>
    <w:p>
      <w:pPr>
        <w:pStyle w:val="Body"/>
        <w:spacing w:after="120"/>
        <w:rPr>
          <w:sz w:val="26"/>
          <w:szCs w:val="26"/>
        </w:rPr>
      </w:pPr>
    </w:p>
    <w:p>
      <w:pPr>
        <w:pStyle w:val="Body"/>
        <w:spacing w:after="120"/>
        <w:rPr>
          <w:rFonts w:ascii="Calibri" w:cs="Calibri" w:hAnsi="Calibri" w:eastAsia="Calibri"/>
          <w:b w:val="1"/>
          <w:bCs w:val="1"/>
          <w:sz w:val="28"/>
          <w:szCs w:val="28"/>
        </w:rPr>
      </w:pPr>
      <w:r>
        <w:rPr>
          <w:rFonts w:ascii="Calibri" w:cs="Calibri" w:hAnsi="Calibri" w:eastAsia="Calibri"/>
          <w:b w:val="1"/>
          <w:bCs w:val="1"/>
          <w:sz w:val="28"/>
          <w:szCs w:val="28"/>
          <w:rtl w:val="0"/>
          <w:lang w:val="en-US"/>
        </w:rPr>
        <w:t>I acknowledge that I have received a copy of the Parent Handbook for PDO at MUMC.</w:t>
      </w:r>
    </w:p>
    <w:p>
      <w:pPr>
        <w:pStyle w:val="Body"/>
        <w:spacing w:after="120"/>
        <w:rPr>
          <w:rFonts w:ascii="Calibri" w:cs="Calibri" w:hAnsi="Calibri" w:eastAsia="Calibri"/>
          <w:b w:val="1"/>
          <w:bCs w:val="1"/>
          <w:sz w:val="28"/>
          <w:szCs w:val="28"/>
        </w:rPr>
      </w:pPr>
      <w:r>
        <w:rPr>
          <w:rFonts w:ascii="Calibri" w:cs="Calibri" w:hAnsi="Calibri" w:eastAsia="Calibri"/>
          <w:b w:val="1"/>
          <w:bCs w:val="1"/>
          <w:sz w:val="28"/>
          <w:szCs w:val="28"/>
          <w:rtl w:val="0"/>
          <w:lang w:val="en-US"/>
        </w:rPr>
        <w:t>I agree to follow all policies outlined within.</w:t>
      </w:r>
    </w:p>
    <w:p>
      <w:pPr>
        <w:pStyle w:val="Body"/>
        <w:spacing w:after="120"/>
        <w:rPr>
          <w:sz w:val="32"/>
          <w:szCs w:val="32"/>
        </w:rPr>
      </w:pPr>
    </w:p>
    <w:p>
      <w:pPr>
        <w:pStyle w:val="Body"/>
        <w:spacing w:after="120"/>
        <w:rPr>
          <w:sz w:val="32"/>
          <w:szCs w:val="32"/>
        </w:rPr>
      </w:pPr>
    </w:p>
    <w:p>
      <w:pPr>
        <w:pStyle w:val="Body"/>
        <w:spacing w:after="120"/>
        <w:rPr>
          <w:sz w:val="32"/>
          <w:szCs w:val="32"/>
        </w:rPr>
      </w:pPr>
      <w:r>
        <w:rPr>
          <w:sz w:val="32"/>
          <w:szCs w:val="32"/>
          <w:rtl w:val="0"/>
          <w:lang w:val="de-DE"/>
        </w:rPr>
        <w:t>PLEASE PRINT CHILD</w:t>
      </w:r>
      <w:r>
        <w:rPr>
          <w:sz w:val="32"/>
          <w:szCs w:val="32"/>
          <w:rtl w:val="0"/>
        </w:rPr>
        <w:t>’</w:t>
      </w:r>
      <w:r>
        <w:rPr>
          <w:sz w:val="32"/>
          <w:szCs w:val="32"/>
          <w:rtl w:val="0"/>
          <w:lang w:val="de-DE"/>
        </w:rPr>
        <w:t>S/CHILDREN</w:t>
      </w:r>
      <w:r>
        <w:rPr>
          <w:sz w:val="32"/>
          <w:szCs w:val="32"/>
          <w:rtl w:val="0"/>
        </w:rPr>
        <w:t>’</w:t>
      </w:r>
      <w:r>
        <w:rPr>
          <w:sz w:val="32"/>
          <w:szCs w:val="32"/>
          <w:rtl w:val="0"/>
        </w:rPr>
        <w:t>S NAME:</w:t>
      </w:r>
    </w:p>
    <w:p>
      <w:pPr>
        <w:pStyle w:val="Body"/>
        <w:spacing w:after="120"/>
        <w:rPr>
          <w:sz w:val="32"/>
          <w:szCs w:val="32"/>
        </w:rPr>
      </w:pPr>
    </w:p>
    <w:p>
      <w:pPr>
        <w:pStyle w:val="Body"/>
        <w:spacing w:after="120"/>
        <w:rPr>
          <w:sz w:val="32"/>
          <w:szCs w:val="32"/>
        </w:rPr>
      </w:pPr>
      <w:r>
        <w:rPr>
          <w:sz w:val="32"/>
          <w:szCs w:val="32"/>
          <w:rtl w:val="0"/>
          <w:lang w:val="en-US"/>
        </w:rPr>
        <w:t>1.____________________________________________</w:t>
      </w:r>
    </w:p>
    <w:p>
      <w:pPr>
        <w:pStyle w:val="Body"/>
        <w:spacing w:after="120"/>
        <w:rPr>
          <w:sz w:val="32"/>
          <w:szCs w:val="32"/>
        </w:rPr>
      </w:pPr>
    </w:p>
    <w:p>
      <w:pPr>
        <w:pStyle w:val="Body"/>
        <w:spacing w:after="120"/>
        <w:rPr>
          <w:sz w:val="32"/>
          <w:szCs w:val="32"/>
        </w:rPr>
      </w:pPr>
      <w:r>
        <w:rPr>
          <w:sz w:val="32"/>
          <w:szCs w:val="32"/>
          <w:rtl w:val="0"/>
          <w:lang w:val="en-US"/>
        </w:rPr>
        <w:t>2.____________________________________________</w:t>
      </w:r>
    </w:p>
    <w:p>
      <w:pPr>
        <w:pStyle w:val="Body"/>
        <w:spacing w:after="120"/>
        <w:rPr>
          <w:sz w:val="32"/>
          <w:szCs w:val="32"/>
        </w:rPr>
      </w:pPr>
    </w:p>
    <w:p>
      <w:pPr>
        <w:pStyle w:val="Body"/>
        <w:spacing w:after="120"/>
        <w:rPr>
          <w:sz w:val="32"/>
          <w:szCs w:val="32"/>
        </w:rPr>
      </w:pPr>
      <w:r>
        <w:rPr>
          <w:sz w:val="32"/>
          <w:szCs w:val="32"/>
          <w:rtl w:val="0"/>
          <w:lang w:val="en-US"/>
        </w:rPr>
        <w:t>3.____________________________________________</w:t>
      </w:r>
    </w:p>
    <w:p>
      <w:pPr>
        <w:pStyle w:val="Body"/>
        <w:spacing w:after="120"/>
        <w:rPr>
          <w:sz w:val="32"/>
          <w:szCs w:val="32"/>
        </w:rPr>
      </w:pPr>
    </w:p>
    <w:p>
      <w:pPr>
        <w:pStyle w:val="Body"/>
        <w:spacing w:after="120"/>
        <w:rPr>
          <w:sz w:val="26"/>
          <w:szCs w:val="26"/>
        </w:rPr>
      </w:pPr>
    </w:p>
    <w:p>
      <w:pPr>
        <w:pStyle w:val="Body"/>
        <w:spacing w:after="120"/>
        <w:rPr>
          <w:sz w:val="26"/>
          <w:szCs w:val="26"/>
        </w:rPr>
      </w:pPr>
    </w:p>
    <w:p>
      <w:pPr>
        <w:pStyle w:val="Body"/>
        <w:spacing w:after="120"/>
        <w:rPr>
          <w:sz w:val="26"/>
          <w:szCs w:val="26"/>
        </w:rPr>
      </w:pPr>
      <w:r>
        <w:rPr>
          <w:rFonts w:ascii="Calibri" w:cs="Calibri" w:hAnsi="Calibri" w:eastAsia="Calibri"/>
          <w:b w:val="1"/>
          <w:bCs w:val="1"/>
          <w:sz w:val="26"/>
          <w:szCs w:val="26"/>
          <w:rtl w:val="0"/>
          <w:lang w:val="en-US"/>
        </w:rPr>
        <w:t>Signature of parent/guardian</w:t>
      </w:r>
      <w:r>
        <w:rPr>
          <w:sz w:val="26"/>
          <w:szCs w:val="26"/>
          <w:rtl w:val="0"/>
          <w:lang w:val="en-US"/>
        </w:rPr>
        <w:t xml:space="preserve"> __________________________________Date_________</w:t>
      </w:r>
    </w:p>
    <w:p>
      <w:pPr>
        <w:pStyle w:val="Body"/>
        <w:rPr>
          <w:sz w:val="26"/>
          <w:szCs w:val="26"/>
          <w:u w:val="single"/>
        </w:rPr>
      </w:pPr>
    </w:p>
    <w:p>
      <w:pPr>
        <w:pStyle w:val="Body"/>
        <w:jc w:val="center"/>
      </w:pPr>
    </w:p>
    <w:p>
      <w:pPr>
        <w:pStyle w:val="Body"/>
        <w:jc w:val="cente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p>
    <w:p>
      <w:pPr>
        <w:pStyle w:val="Body"/>
        <w:tabs>
          <w:tab w:val="left" w:pos="1460"/>
        </w:tabs>
      </w:pPr>
      <w:r/>
    </w:p>
    <w:sectPr>
      <w:headerReference w:type="default" r:id="rId5"/>
      <w:headerReference w:type="first" r:id="rId6"/>
      <w:footerReference w:type="default" r:id="rId7"/>
      <w:footerReference w:type="first" r:id="rId8"/>
      <w:pgSz w:w="12240" w:h="15840" w:orient="portrait"/>
      <w:pgMar w:top="1440" w:right="1440" w:bottom="1440" w:left="1440" w:header="720" w:footer="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8</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color w:val="0563c1"/>
      <w:u w:val="single" w:color="0563c1"/>
    </w:rPr>
  </w:style>
  <w:style w:type="character" w:styleId="Hyperlink.1">
    <w:name w:val="Hyperlink.1"/>
    <w:basedOn w:val="Hyperlink.0"/>
    <w:next w:val="Hyperlink.1"/>
    <w:rPr>
      <w:sz w:val="26"/>
      <w:szCs w:val="26"/>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